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E204" w14:textId="7D2F721A" w:rsidR="000C5536" w:rsidRDefault="0057684E">
      <w:r>
        <w:rPr>
          <w:rFonts w:ascii="Arial" w:hAnsi="Arial" w:cs="Arial"/>
          <w:noProof/>
        </w:rPr>
        <w:drawing>
          <wp:anchor distT="0" distB="0" distL="114300" distR="114300" simplePos="0" relativeHeight="251658241" behindDoc="0" locked="0" layoutInCell="1" allowOverlap="1" wp14:anchorId="52809FCA" wp14:editId="45785037">
            <wp:simplePos x="0" y="0"/>
            <wp:positionH relativeFrom="margin">
              <wp:posOffset>3514725</wp:posOffset>
            </wp:positionH>
            <wp:positionV relativeFrom="paragraph">
              <wp:posOffset>85725</wp:posOffset>
            </wp:positionV>
            <wp:extent cx="2428743" cy="734695"/>
            <wp:effectExtent l="0" t="0" r="0" b="8255"/>
            <wp:wrapNone/>
            <wp:docPr id="160224714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47147"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7998" cy="7374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9BEDD54" wp14:editId="33EF3755">
            <wp:extent cx="2219325" cy="956606"/>
            <wp:effectExtent l="0" t="0" r="0" b="0"/>
            <wp:docPr id="1" name="Picture 1" descr="APPA Logo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 Logo regul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141" cy="960406"/>
                    </a:xfrm>
                    <a:prstGeom prst="rect">
                      <a:avLst/>
                    </a:prstGeom>
                    <a:noFill/>
                    <a:ln>
                      <a:noFill/>
                    </a:ln>
                  </pic:spPr>
                </pic:pic>
              </a:graphicData>
            </a:graphic>
          </wp:inline>
        </w:drawing>
      </w:r>
    </w:p>
    <w:p w14:paraId="07582C0F" w14:textId="77777777" w:rsidR="000C5536" w:rsidRDefault="000C5536"/>
    <w:p w14:paraId="77B728EC" w14:textId="42AF4E51" w:rsidR="006131AC" w:rsidRPr="006D378B" w:rsidRDefault="006131AC" w:rsidP="006131AC">
      <w:pPr>
        <w:jc w:val="center"/>
        <w:rPr>
          <w:rFonts w:ascii="Arial" w:hAnsi="Arial" w:cs="Arial"/>
          <w:b/>
          <w:color w:val="215E99"/>
          <w:sz w:val="36"/>
          <w:szCs w:val="36"/>
        </w:rPr>
      </w:pPr>
      <w:r w:rsidRPr="006D378B">
        <w:rPr>
          <w:rFonts w:ascii="Arial" w:hAnsi="Arial" w:cs="Arial"/>
          <w:b/>
          <w:color w:val="215E99"/>
          <w:sz w:val="36"/>
          <w:szCs w:val="36"/>
        </w:rPr>
        <w:t>APPA Delegation to Viet</w:t>
      </w:r>
      <w:r w:rsidR="00614836">
        <w:rPr>
          <w:rFonts w:ascii="Arial" w:hAnsi="Arial" w:cs="Arial"/>
          <w:b/>
          <w:color w:val="215E99"/>
          <w:sz w:val="36"/>
          <w:szCs w:val="36"/>
        </w:rPr>
        <w:t>n</w:t>
      </w:r>
      <w:r w:rsidRPr="006D378B">
        <w:rPr>
          <w:rFonts w:ascii="Arial" w:hAnsi="Arial" w:cs="Arial"/>
          <w:b/>
          <w:color w:val="215E99"/>
          <w:sz w:val="36"/>
          <w:szCs w:val="36"/>
        </w:rPr>
        <w:t>am</w:t>
      </w:r>
    </w:p>
    <w:p w14:paraId="37AAC829" w14:textId="6D5CE78B" w:rsidR="006131AC" w:rsidRPr="006D378B" w:rsidRDefault="006131AC" w:rsidP="006131AC">
      <w:pPr>
        <w:jc w:val="center"/>
        <w:rPr>
          <w:rFonts w:ascii="Arial" w:hAnsi="Arial" w:cs="Arial"/>
          <w:b/>
          <w:color w:val="215E99"/>
          <w:sz w:val="28"/>
          <w:szCs w:val="28"/>
        </w:rPr>
      </w:pPr>
      <w:r w:rsidRPr="006D378B">
        <w:rPr>
          <w:rFonts w:ascii="Arial" w:hAnsi="Arial" w:cs="Arial"/>
          <w:b/>
          <w:color w:val="215E99"/>
          <w:sz w:val="28"/>
          <w:szCs w:val="28"/>
        </w:rPr>
        <w:t xml:space="preserve">September </w:t>
      </w:r>
      <w:r w:rsidR="00074B57">
        <w:rPr>
          <w:rFonts w:ascii="Arial" w:hAnsi="Arial" w:cs="Arial"/>
          <w:b/>
          <w:color w:val="215E99"/>
          <w:sz w:val="28"/>
          <w:szCs w:val="28"/>
        </w:rPr>
        <w:t>18-24</w:t>
      </w:r>
      <w:r w:rsidRPr="006D378B">
        <w:rPr>
          <w:rFonts w:ascii="Arial" w:hAnsi="Arial" w:cs="Arial"/>
          <w:b/>
          <w:color w:val="215E99"/>
          <w:sz w:val="28"/>
          <w:szCs w:val="28"/>
        </w:rPr>
        <w:t>, 2025</w:t>
      </w:r>
    </w:p>
    <w:p w14:paraId="79BA56DB" w14:textId="77777777" w:rsidR="00074B57" w:rsidRDefault="006131AC" w:rsidP="00074B57">
      <w:pPr>
        <w:spacing w:after="0"/>
        <w:jc w:val="center"/>
        <w:rPr>
          <w:rFonts w:ascii="Arial" w:hAnsi="Arial" w:cs="Arial"/>
          <w:b/>
          <w:color w:val="215E99"/>
          <w:sz w:val="28"/>
          <w:szCs w:val="28"/>
        </w:rPr>
      </w:pPr>
      <w:r w:rsidRPr="006D378B">
        <w:rPr>
          <w:rFonts w:ascii="Arial" w:hAnsi="Arial" w:cs="Arial"/>
          <w:b/>
          <w:color w:val="215E99"/>
          <w:sz w:val="28"/>
          <w:szCs w:val="28"/>
        </w:rPr>
        <w:t>Delegation Leader: Susan Rice</w:t>
      </w:r>
      <w:r w:rsidR="00074B57">
        <w:rPr>
          <w:rFonts w:ascii="Arial" w:hAnsi="Arial" w:cs="Arial"/>
          <w:b/>
          <w:color w:val="215E99"/>
          <w:sz w:val="28"/>
          <w:szCs w:val="28"/>
        </w:rPr>
        <w:t xml:space="preserve">, </w:t>
      </w:r>
    </w:p>
    <w:p w14:paraId="2DCDA636" w14:textId="73CC2528" w:rsidR="006131AC" w:rsidRPr="006D378B" w:rsidRDefault="00074B57" w:rsidP="00074B57">
      <w:pPr>
        <w:spacing w:after="0"/>
        <w:jc w:val="center"/>
        <w:rPr>
          <w:rFonts w:ascii="Arial" w:hAnsi="Arial" w:cs="Arial"/>
          <w:b/>
          <w:color w:val="215E99"/>
          <w:sz w:val="28"/>
          <w:szCs w:val="28"/>
        </w:rPr>
      </w:pPr>
      <w:r>
        <w:rPr>
          <w:rFonts w:ascii="Arial" w:hAnsi="Arial" w:cs="Arial"/>
          <w:b/>
          <w:color w:val="215E99"/>
          <w:sz w:val="28"/>
          <w:szCs w:val="28"/>
        </w:rPr>
        <w:t>President American Probation and Parole Association</w:t>
      </w:r>
    </w:p>
    <w:p w14:paraId="456E2CE0" w14:textId="77777777" w:rsidR="006131AC" w:rsidRPr="009F7681" w:rsidRDefault="006131AC" w:rsidP="006131AC">
      <w:pPr>
        <w:jc w:val="center"/>
        <w:rPr>
          <w:rFonts w:ascii="Arial" w:hAnsi="Arial" w:cs="Arial"/>
          <w:b/>
          <w:sz w:val="24"/>
          <w:szCs w:val="24"/>
        </w:rPr>
      </w:pPr>
    </w:p>
    <w:p w14:paraId="2EBC5D40" w14:textId="77777777" w:rsidR="006131AC" w:rsidRPr="009F7681" w:rsidRDefault="006131AC" w:rsidP="006131AC">
      <w:pPr>
        <w:pStyle w:val="p2"/>
        <w:jc w:val="center"/>
        <w:rPr>
          <w:rFonts w:ascii="Arial" w:hAnsi="Arial" w:cs="Arial"/>
          <w:b/>
          <w:sz w:val="24"/>
          <w:szCs w:val="24"/>
        </w:rPr>
      </w:pPr>
      <w:r w:rsidRPr="009F7681">
        <w:rPr>
          <w:rFonts w:ascii="Arial" w:hAnsi="Arial" w:cs="Arial"/>
          <w:b/>
          <w:sz w:val="24"/>
          <w:szCs w:val="24"/>
        </w:rPr>
        <w:t>Preliminary Schedule of Activities</w:t>
      </w:r>
    </w:p>
    <w:p w14:paraId="6A692E99" w14:textId="45FE6002" w:rsidR="006131AC" w:rsidRPr="009F7681" w:rsidRDefault="006131AC" w:rsidP="006131AC">
      <w:pPr>
        <w:rPr>
          <w:rFonts w:ascii="Arial" w:eastAsia="Aptos" w:hAnsi="Arial" w:cs="Arial"/>
          <w:i/>
          <w:iCs/>
          <w:sz w:val="24"/>
          <w:szCs w:val="24"/>
        </w:rPr>
      </w:pPr>
      <w:r w:rsidRPr="009F7681">
        <w:rPr>
          <w:rFonts w:ascii="Arial" w:eastAsia="Aptos" w:hAnsi="Arial" w:cs="Arial"/>
          <w:i/>
          <w:iCs/>
          <w:sz w:val="24"/>
          <w:szCs w:val="24"/>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p w14:paraId="602D8CB4" w14:textId="2682AB66" w:rsidR="006131AC" w:rsidRPr="00506855" w:rsidRDefault="00583BD6" w:rsidP="006131AC">
      <w:pPr>
        <w:rPr>
          <w:rFonts w:ascii="Arial" w:eastAsia="Aptos" w:hAnsi="Arial" w:cs="Arial"/>
          <w:sz w:val="24"/>
          <w:szCs w:val="24"/>
        </w:rPr>
      </w:pPr>
      <w:r w:rsidRPr="00583BD6">
        <w:rPr>
          <w:rFonts w:ascii="Arial" w:eastAsia="Aptos" w:hAnsi="Arial" w:cs="Arial"/>
          <w:sz w:val="24"/>
          <w:szCs w:val="24"/>
        </w:rPr>
        <w:t>Throughout the program as we meet with counterparts in probation, parole, community corrections, and legal reform, we will explore the following topics of discussion.</w:t>
      </w:r>
      <w:r>
        <w:rPr>
          <w:rFonts w:ascii="Arial" w:eastAsia="Aptos" w:hAnsi="Arial" w:cs="Arial"/>
          <w:sz w:val="24"/>
          <w:szCs w:val="24"/>
        </w:rPr>
        <w:t xml:space="preserve"> </w:t>
      </w:r>
      <w:r w:rsidR="006131AC" w:rsidRPr="00506855">
        <w:rPr>
          <w:rFonts w:ascii="Arial" w:eastAsia="Aptos" w:hAnsi="Arial" w:cs="Arial"/>
          <w:sz w:val="24"/>
          <w:szCs w:val="24"/>
        </w:rPr>
        <w:t>This list may change based on the composition of the delegation and the profile of the participants.</w:t>
      </w:r>
    </w:p>
    <w:p w14:paraId="4E7BCF86" w14:textId="77777777" w:rsidR="006131AC" w:rsidRPr="009F7681" w:rsidRDefault="006131AC" w:rsidP="006131AC">
      <w:pPr>
        <w:rPr>
          <w:rFonts w:ascii="Arial" w:eastAsia="Times New Roman" w:hAnsi="Arial" w:cs="Arial"/>
          <w:sz w:val="24"/>
          <w:szCs w:val="24"/>
        </w:rPr>
      </w:pPr>
    </w:p>
    <w:p w14:paraId="7ED5245D" w14:textId="1F44C43E" w:rsidR="006131AC" w:rsidRPr="00457FA0" w:rsidRDefault="00970845" w:rsidP="006131AC">
      <w:pPr>
        <w:tabs>
          <w:tab w:val="left" w:pos="2268"/>
        </w:tabs>
        <w:autoSpaceDE w:val="0"/>
        <w:autoSpaceDN w:val="0"/>
        <w:adjustRightInd w:val="0"/>
        <w:rPr>
          <w:rFonts w:ascii="Arial" w:hAnsi="Arial" w:cs="Arial"/>
          <w:b/>
          <w:color w:val="000000"/>
        </w:rPr>
      </w:pPr>
      <w:r>
        <w:rPr>
          <w:rFonts w:ascii="Arial" w:hAnsi="Arial" w:cs="Arial"/>
          <w:b/>
          <w:color w:val="000000"/>
        </w:rPr>
        <w:t>T</w:t>
      </w:r>
      <w:r w:rsidR="006131AC" w:rsidRPr="00457FA0">
        <w:rPr>
          <w:rFonts w:ascii="Arial" w:hAnsi="Arial" w:cs="Arial"/>
          <w:b/>
          <w:color w:val="000000"/>
        </w:rPr>
        <w:t>opics of discussion:</w:t>
      </w:r>
    </w:p>
    <w:p w14:paraId="6C1CB99B" w14:textId="3C91E6BA" w:rsidR="00E0111D" w:rsidRPr="00E0111D" w:rsidRDefault="00E0111D" w:rsidP="00E0111D">
      <w:pPr>
        <w:pStyle w:val="ListParagraph"/>
        <w:numPr>
          <w:ilvl w:val="0"/>
          <w:numId w:val="2"/>
        </w:numPr>
        <w:rPr>
          <w:rFonts w:ascii="Arial" w:hAnsi="Arial" w:cs="Arial"/>
        </w:rPr>
      </w:pPr>
      <w:r w:rsidRPr="00E0111D">
        <w:rPr>
          <w:rFonts w:ascii="Arial" w:hAnsi="Arial" w:cs="Arial"/>
        </w:rPr>
        <w:t>Probation and Parole System Structure</w:t>
      </w:r>
    </w:p>
    <w:p w14:paraId="25095CB5" w14:textId="77777777" w:rsidR="00E0111D" w:rsidRPr="00E0111D" w:rsidRDefault="00E0111D" w:rsidP="00E0111D">
      <w:pPr>
        <w:pStyle w:val="ListParagraph"/>
        <w:numPr>
          <w:ilvl w:val="0"/>
          <w:numId w:val="2"/>
        </w:numPr>
        <w:rPr>
          <w:rFonts w:ascii="Arial" w:hAnsi="Arial" w:cs="Arial"/>
        </w:rPr>
      </w:pPr>
      <w:r w:rsidRPr="00E0111D">
        <w:rPr>
          <w:rFonts w:ascii="Arial" w:hAnsi="Arial" w:cs="Arial"/>
        </w:rPr>
        <w:t>Reintegration and Community Support Programs</w:t>
      </w:r>
    </w:p>
    <w:p w14:paraId="733646B8" w14:textId="77777777" w:rsidR="00E0111D" w:rsidRPr="00E0111D" w:rsidRDefault="00E0111D" w:rsidP="00E0111D">
      <w:pPr>
        <w:pStyle w:val="ListParagraph"/>
        <w:numPr>
          <w:ilvl w:val="0"/>
          <w:numId w:val="2"/>
        </w:numPr>
        <w:rPr>
          <w:rFonts w:ascii="Arial" w:hAnsi="Arial" w:cs="Arial"/>
        </w:rPr>
      </w:pPr>
      <w:r w:rsidRPr="00E0111D">
        <w:rPr>
          <w:rFonts w:ascii="Arial" w:hAnsi="Arial" w:cs="Arial"/>
        </w:rPr>
        <w:t>Human Rights Standards and Prison Conditions</w:t>
      </w:r>
    </w:p>
    <w:p w14:paraId="0443FF2D" w14:textId="77777777" w:rsidR="00E0111D" w:rsidRPr="00E0111D" w:rsidRDefault="00E0111D" w:rsidP="00E0111D">
      <w:pPr>
        <w:pStyle w:val="ListParagraph"/>
        <w:numPr>
          <w:ilvl w:val="0"/>
          <w:numId w:val="2"/>
        </w:numPr>
        <w:rPr>
          <w:rFonts w:ascii="Arial" w:hAnsi="Arial" w:cs="Arial"/>
        </w:rPr>
      </w:pPr>
      <w:r w:rsidRPr="00E0111D">
        <w:rPr>
          <w:rFonts w:ascii="Arial" w:hAnsi="Arial" w:cs="Arial"/>
        </w:rPr>
        <w:t>Collaboration with NGOs and Civil Society Organizations</w:t>
      </w:r>
    </w:p>
    <w:p w14:paraId="3FA11E6A" w14:textId="77777777" w:rsidR="00E0111D" w:rsidRPr="00E0111D" w:rsidRDefault="00E0111D" w:rsidP="00E0111D">
      <w:pPr>
        <w:pStyle w:val="ListParagraph"/>
        <w:numPr>
          <w:ilvl w:val="0"/>
          <w:numId w:val="2"/>
        </w:numPr>
        <w:rPr>
          <w:rFonts w:ascii="Arial" w:hAnsi="Arial" w:cs="Arial"/>
        </w:rPr>
      </w:pPr>
      <w:r w:rsidRPr="00E0111D">
        <w:rPr>
          <w:rFonts w:ascii="Arial" w:hAnsi="Arial" w:cs="Arial"/>
        </w:rPr>
        <w:t>Training and Professional Development of Corrections Staff</w:t>
      </w:r>
    </w:p>
    <w:p w14:paraId="650CE41A" w14:textId="2318A3C6" w:rsidR="006131AC" w:rsidRPr="00457FA0" w:rsidRDefault="00E0111D" w:rsidP="00E0111D">
      <w:pPr>
        <w:pStyle w:val="ListParagraph"/>
        <w:numPr>
          <w:ilvl w:val="0"/>
          <w:numId w:val="2"/>
        </w:numPr>
        <w:rPr>
          <w:rFonts w:ascii="Arial" w:hAnsi="Arial" w:cs="Arial"/>
        </w:rPr>
      </w:pPr>
      <w:r w:rsidRPr="00E0111D">
        <w:rPr>
          <w:rFonts w:ascii="Arial" w:hAnsi="Arial" w:cs="Arial"/>
        </w:rPr>
        <w:t>Juvenile Justice and Alternative Sentencing Models</w:t>
      </w:r>
    </w:p>
    <w:p w14:paraId="72313BED" w14:textId="77777777" w:rsidR="00D61E74" w:rsidRPr="00172600" w:rsidRDefault="00D61E74" w:rsidP="00D61E74">
      <w:pPr>
        <w:tabs>
          <w:tab w:val="left" w:pos="2268"/>
        </w:tabs>
        <w:autoSpaceDE w:val="0"/>
        <w:autoSpaceDN w:val="0"/>
        <w:adjustRightInd w:val="0"/>
        <w:rPr>
          <w:rFonts w:ascii="Arial" w:hAnsi="Arial" w:cs="Arial"/>
          <w:b/>
          <w:color w:val="000000"/>
        </w:rPr>
      </w:pPr>
    </w:p>
    <w:p w14:paraId="65D4E8CF" w14:textId="20CB5B30" w:rsidR="00D61E74" w:rsidRPr="00EA039C" w:rsidRDefault="00D61E74" w:rsidP="00D61E74">
      <w:pPr>
        <w:tabs>
          <w:tab w:val="left" w:pos="2268"/>
        </w:tabs>
        <w:autoSpaceDE w:val="0"/>
        <w:autoSpaceDN w:val="0"/>
        <w:adjustRightInd w:val="0"/>
        <w:rPr>
          <w:rFonts w:ascii="Arial" w:hAnsi="Arial" w:cs="Arial"/>
          <w:b/>
          <w:bCs/>
          <w:color w:val="000000"/>
          <w:sz w:val="24"/>
          <w:szCs w:val="24"/>
        </w:rPr>
      </w:pPr>
      <w:r w:rsidRPr="00EA039C">
        <w:rPr>
          <w:rFonts w:ascii="Arial" w:hAnsi="Arial" w:cs="Arial"/>
          <w:b/>
          <w:color w:val="000000"/>
          <w:sz w:val="24"/>
          <w:szCs w:val="24"/>
        </w:rPr>
        <w:t>Day 1 (</w:t>
      </w:r>
      <w:r w:rsidR="00EA039C" w:rsidRPr="00EA039C">
        <w:rPr>
          <w:rFonts w:ascii="Arial" w:hAnsi="Arial" w:cs="Arial"/>
          <w:b/>
          <w:color w:val="000000"/>
          <w:sz w:val="24"/>
          <w:szCs w:val="24"/>
        </w:rPr>
        <w:t>Saturday</w:t>
      </w:r>
      <w:r w:rsidRPr="00EA039C">
        <w:rPr>
          <w:rFonts w:ascii="Arial" w:hAnsi="Arial" w:cs="Arial"/>
          <w:b/>
          <w:color w:val="000000"/>
          <w:sz w:val="24"/>
          <w:szCs w:val="24"/>
        </w:rPr>
        <w:t>)</w:t>
      </w:r>
      <w:r w:rsidR="00074B57">
        <w:rPr>
          <w:rFonts w:ascii="Arial" w:hAnsi="Arial" w:cs="Arial"/>
          <w:b/>
          <w:color w:val="000000"/>
          <w:sz w:val="24"/>
          <w:szCs w:val="24"/>
        </w:rPr>
        <w:t xml:space="preserve"> October 18, 2025</w:t>
      </w:r>
      <w:r w:rsidRPr="00EA039C">
        <w:rPr>
          <w:rFonts w:ascii="Arial" w:hAnsi="Arial" w:cs="Arial"/>
          <w:b/>
          <w:bCs/>
          <w:color w:val="000000"/>
          <w:sz w:val="24"/>
          <w:szCs w:val="24"/>
        </w:rPr>
        <w:tab/>
      </w:r>
      <w:r w:rsidR="00EA039C" w:rsidRPr="00EA039C">
        <w:rPr>
          <w:rFonts w:ascii="Arial" w:hAnsi="Arial" w:cs="Arial"/>
          <w:b/>
          <w:bCs/>
          <w:color w:val="000000"/>
          <w:sz w:val="24"/>
          <w:szCs w:val="24"/>
        </w:rPr>
        <w:tab/>
      </w:r>
      <w:r w:rsidR="00B47304">
        <w:rPr>
          <w:rFonts w:ascii="Arial" w:hAnsi="Arial" w:cs="Arial"/>
          <w:b/>
          <w:bCs/>
          <w:color w:val="000000"/>
          <w:sz w:val="24"/>
          <w:szCs w:val="24"/>
        </w:rPr>
        <w:tab/>
      </w:r>
      <w:r w:rsidRPr="00EA039C">
        <w:rPr>
          <w:rFonts w:ascii="Arial" w:hAnsi="Arial" w:cs="Arial"/>
          <w:b/>
          <w:bCs/>
          <w:color w:val="000000"/>
          <w:sz w:val="24"/>
          <w:szCs w:val="24"/>
        </w:rPr>
        <w:t xml:space="preserve">Arrival Hanoi, </w:t>
      </w:r>
      <w:r w:rsidR="007C5AC1" w:rsidRPr="00EA039C">
        <w:rPr>
          <w:rFonts w:ascii="Arial" w:hAnsi="Arial" w:cs="Arial"/>
          <w:b/>
          <w:bCs/>
          <w:color w:val="000000"/>
          <w:sz w:val="24"/>
          <w:szCs w:val="24"/>
        </w:rPr>
        <w:t>Vietnam</w:t>
      </w:r>
    </w:p>
    <w:p w14:paraId="086480FB" w14:textId="319711C4" w:rsidR="00B24882" w:rsidRPr="00EA039C" w:rsidRDefault="00B24882" w:rsidP="00B24882">
      <w:pPr>
        <w:tabs>
          <w:tab w:val="left" w:pos="2268"/>
        </w:tabs>
        <w:autoSpaceDE w:val="0"/>
        <w:autoSpaceDN w:val="0"/>
        <w:adjustRightInd w:val="0"/>
        <w:rPr>
          <w:rFonts w:ascii="Arial" w:hAnsi="Arial" w:cs="Arial"/>
          <w:color w:val="000000"/>
          <w:sz w:val="24"/>
          <w:szCs w:val="24"/>
        </w:rPr>
      </w:pPr>
      <w:r w:rsidRPr="619E8F37">
        <w:rPr>
          <w:rFonts w:ascii="Arial" w:hAnsi="Arial" w:cs="Arial"/>
          <w:color w:val="000000" w:themeColor="text1"/>
          <w:sz w:val="24"/>
          <w:szCs w:val="24"/>
        </w:rPr>
        <w:t xml:space="preserve">Delegates and accompanying guests will arrive in </w:t>
      </w:r>
      <w:r w:rsidR="00864B88" w:rsidRPr="619E8F37">
        <w:rPr>
          <w:rFonts w:ascii="Arial" w:hAnsi="Arial" w:cs="Arial"/>
          <w:color w:val="000000" w:themeColor="text1"/>
          <w:sz w:val="24"/>
          <w:szCs w:val="24"/>
        </w:rPr>
        <w:t>Hanoi</w:t>
      </w:r>
      <w:r w:rsidRPr="619E8F37">
        <w:rPr>
          <w:rFonts w:ascii="Arial" w:hAnsi="Arial" w:cs="Arial"/>
          <w:color w:val="000000" w:themeColor="text1"/>
          <w:sz w:val="24"/>
          <w:szCs w:val="24"/>
        </w:rPr>
        <w:t xml:space="preserve">, via </w:t>
      </w:r>
      <w:r w:rsidR="00864B88" w:rsidRPr="619E8F37">
        <w:rPr>
          <w:rFonts w:ascii="Arial" w:hAnsi="Arial" w:cs="Arial"/>
          <w:color w:val="000000" w:themeColor="text1"/>
          <w:sz w:val="24"/>
          <w:szCs w:val="24"/>
        </w:rPr>
        <w:t xml:space="preserve">Noi Bai </w:t>
      </w:r>
      <w:r w:rsidRPr="619E8F37">
        <w:rPr>
          <w:rFonts w:ascii="Arial" w:hAnsi="Arial" w:cs="Arial"/>
          <w:color w:val="000000" w:themeColor="text1"/>
          <w:sz w:val="24"/>
          <w:szCs w:val="24"/>
        </w:rPr>
        <w:t>International Airport throughout the day. Upon arrival, delegates and guest</w:t>
      </w:r>
      <w:r w:rsidR="46EC4D77" w:rsidRPr="619E8F37">
        <w:rPr>
          <w:rFonts w:ascii="Arial" w:hAnsi="Arial" w:cs="Arial"/>
          <w:color w:val="000000" w:themeColor="text1"/>
          <w:sz w:val="24"/>
          <w:szCs w:val="24"/>
        </w:rPr>
        <w:t xml:space="preserve">s </w:t>
      </w:r>
      <w:r w:rsidRPr="619E8F37">
        <w:rPr>
          <w:rFonts w:ascii="Arial" w:hAnsi="Arial" w:cs="Arial"/>
          <w:color w:val="000000" w:themeColor="text1"/>
          <w:sz w:val="24"/>
          <w:szCs w:val="24"/>
        </w:rPr>
        <w:t>will transfer to the delegation hotel.</w:t>
      </w:r>
    </w:p>
    <w:p w14:paraId="3A9B6482" w14:textId="38FFEEF4" w:rsidR="00D61E74" w:rsidRDefault="00122FA3" w:rsidP="00074B57">
      <w:pPr>
        <w:shd w:val="clear" w:color="auto" w:fill="FFFFFF"/>
        <w:rPr>
          <w:rFonts w:ascii="Arial" w:hAnsi="Arial" w:cs="Arial"/>
          <w:i/>
          <w:iCs/>
          <w:color w:val="000000"/>
          <w:sz w:val="24"/>
          <w:szCs w:val="24"/>
        </w:rPr>
      </w:pPr>
      <w:r w:rsidRPr="00074B57">
        <w:rPr>
          <w:rFonts w:ascii="Arial" w:hAnsi="Arial" w:cs="Arial"/>
          <w:i/>
          <w:iCs/>
          <w:color w:val="000000"/>
          <w:sz w:val="24"/>
          <w:szCs w:val="24"/>
        </w:rPr>
        <w:lastRenderedPageBreak/>
        <w:t>Hanoi, Vietnam’s bustling capital, is a city where tradition and modernity coexist along the banks of the Red River. As one of Southeast Asia’s oldest capitals, it serves as the political, cultural, and educational hub of the country. Known for its vibrant street life, rich culinary scene, and resilient spirit, Hanoi reflects both Vietnam’s historical legacy and its rapid development. The city’s blend of ancient customs and contemporary growth offers a compelling backdrop for understanding the social and institutional dynamics that shape the nation today.</w:t>
      </w:r>
    </w:p>
    <w:p w14:paraId="39A75FEF" w14:textId="1021746F" w:rsidR="005E0B57" w:rsidRPr="00EA039C" w:rsidRDefault="005E0B57" w:rsidP="005E0B57">
      <w:pPr>
        <w:tabs>
          <w:tab w:val="left" w:pos="2268"/>
        </w:tabs>
        <w:autoSpaceDE w:val="0"/>
        <w:autoSpaceDN w:val="0"/>
        <w:adjustRightInd w:val="0"/>
        <w:rPr>
          <w:rFonts w:ascii="Arial" w:hAnsi="Arial" w:cs="Arial"/>
          <w:color w:val="000000"/>
          <w:sz w:val="24"/>
          <w:szCs w:val="24"/>
        </w:rPr>
      </w:pPr>
      <w:r w:rsidRPr="00EA039C">
        <w:rPr>
          <w:rFonts w:ascii="Arial" w:hAnsi="Arial" w:cs="Arial"/>
          <w:color w:val="000000"/>
          <w:sz w:val="24"/>
          <w:szCs w:val="24"/>
        </w:rPr>
        <w:t xml:space="preserve">In the evening, the Delegation manager will convene the delegation for introductions, a review of the program and the delegation will be briefed on the political and cultural diversity of </w:t>
      </w:r>
      <w:r w:rsidR="00936121">
        <w:rPr>
          <w:rFonts w:ascii="Arial" w:hAnsi="Arial" w:cs="Arial"/>
          <w:color w:val="000000"/>
          <w:sz w:val="24"/>
          <w:szCs w:val="24"/>
        </w:rPr>
        <w:t>Vietnam</w:t>
      </w:r>
      <w:r w:rsidRPr="00EA039C">
        <w:rPr>
          <w:rFonts w:ascii="Arial" w:hAnsi="Arial" w:cs="Arial"/>
          <w:color w:val="000000"/>
          <w:sz w:val="24"/>
          <w:szCs w:val="24"/>
        </w:rPr>
        <w:t xml:space="preserve">.   </w:t>
      </w:r>
    </w:p>
    <w:p w14:paraId="1EFAED5F" w14:textId="2E97D534" w:rsidR="00D547BD" w:rsidRPr="00EA039C" w:rsidRDefault="00D547BD" w:rsidP="00D547BD">
      <w:pPr>
        <w:tabs>
          <w:tab w:val="left" w:pos="2268"/>
        </w:tabs>
        <w:autoSpaceDE w:val="0"/>
        <w:autoSpaceDN w:val="0"/>
        <w:adjustRightInd w:val="0"/>
        <w:rPr>
          <w:rFonts w:ascii="Arial" w:hAnsi="Arial" w:cs="Arial"/>
          <w:i/>
          <w:iCs/>
          <w:color w:val="000000"/>
          <w:sz w:val="24"/>
          <w:szCs w:val="24"/>
        </w:rPr>
      </w:pPr>
      <w:r w:rsidRPr="00EA039C">
        <w:rPr>
          <w:rFonts w:ascii="Arial" w:hAnsi="Arial" w:cs="Arial"/>
          <w:i/>
          <w:iCs/>
          <w:color w:val="000000"/>
          <w:sz w:val="24"/>
          <w:szCs w:val="24"/>
        </w:rPr>
        <w:t>The venue and time for this meeting will be determined based on arrival schedules and may be held the following morning.</w:t>
      </w:r>
    </w:p>
    <w:p w14:paraId="66C6EC83" w14:textId="77777777" w:rsidR="00D61E74" w:rsidRPr="00EA039C" w:rsidRDefault="00D61E74" w:rsidP="00D61E74">
      <w:pPr>
        <w:rPr>
          <w:b/>
          <w:sz w:val="24"/>
          <w:szCs w:val="24"/>
        </w:rPr>
      </w:pPr>
    </w:p>
    <w:p w14:paraId="786C4C08" w14:textId="55A94CCA" w:rsidR="00D61E74" w:rsidRPr="00EA039C" w:rsidRDefault="00D61E74" w:rsidP="00D61E74">
      <w:pPr>
        <w:tabs>
          <w:tab w:val="left" w:pos="2268"/>
        </w:tabs>
        <w:autoSpaceDE w:val="0"/>
        <w:autoSpaceDN w:val="0"/>
        <w:adjustRightInd w:val="0"/>
        <w:rPr>
          <w:rFonts w:ascii="Arial" w:hAnsi="Arial" w:cs="Arial"/>
          <w:color w:val="000000"/>
          <w:sz w:val="24"/>
          <w:szCs w:val="24"/>
        </w:rPr>
      </w:pPr>
      <w:r w:rsidRPr="00EA039C">
        <w:rPr>
          <w:rFonts w:ascii="Arial" w:hAnsi="Arial" w:cs="Arial"/>
          <w:b/>
          <w:bCs/>
          <w:color w:val="000000"/>
          <w:sz w:val="24"/>
          <w:szCs w:val="24"/>
        </w:rPr>
        <w:t xml:space="preserve">Day </w:t>
      </w:r>
      <w:r w:rsidR="00EA039C" w:rsidRPr="00EA039C">
        <w:rPr>
          <w:rFonts w:ascii="Arial" w:hAnsi="Arial" w:cs="Arial"/>
          <w:b/>
          <w:bCs/>
          <w:color w:val="000000"/>
          <w:sz w:val="24"/>
          <w:szCs w:val="24"/>
        </w:rPr>
        <w:t>2</w:t>
      </w:r>
      <w:r w:rsidRPr="00EA039C">
        <w:rPr>
          <w:rFonts w:ascii="Arial" w:hAnsi="Arial" w:cs="Arial"/>
          <w:b/>
          <w:bCs/>
          <w:color w:val="000000"/>
          <w:sz w:val="24"/>
          <w:szCs w:val="24"/>
        </w:rPr>
        <w:t xml:space="preserve"> (</w:t>
      </w:r>
      <w:r w:rsidR="00B47304">
        <w:rPr>
          <w:rFonts w:ascii="Arial" w:hAnsi="Arial" w:cs="Arial"/>
          <w:b/>
          <w:bCs/>
          <w:color w:val="000000"/>
          <w:sz w:val="24"/>
          <w:szCs w:val="24"/>
        </w:rPr>
        <w:t>Sunday</w:t>
      </w:r>
      <w:r w:rsidRPr="00EA039C">
        <w:rPr>
          <w:rFonts w:ascii="Arial" w:hAnsi="Arial" w:cs="Arial"/>
          <w:b/>
          <w:bCs/>
          <w:color w:val="000000"/>
          <w:sz w:val="24"/>
          <w:szCs w:val="24"/>
        </w:rPr>
        <w:t>)</w:t>
      </w:r>
      <w:r w:rsidR="00074B57">
        <w:rPr>
          <w:rFonts w:ascii="Arial" w:hAnsi="Arial" w:cs="Arial"/>
          <w:b/>
          <w:bCs/>
          <w:color w:val="000000"/>
          <w:sz w:val="24"/>
          <w:szCs w:val="24"/>
        </w:rPr>
        <w:t xml:space="preserve"> October 19, 2025</w:t>
      </w:r>
      <w:r w:rsidRPr="00EA039C">
        <w:rPr>
          <w:rFonts w:ascii="Arial" w:hAnsi="Arial" w:cs="Arial"/>
          <w:b/>
          <w:color w:val="000000"/>
          <w:sz w:val="24"/>
          <w:szCs w:val="24"/>
        </w:rPr>
        <w:tab/>
      </w:r>
      <w:r w:rsidRPr="00EA039C">
        <w:rPr>
          <w:rFonts w:ascii="Arial" w:hAnsi="Arial" w:cs="Arial"/>
          <w:b/>
          <w:bCs/>
          <w:color w:val="000000"/>
          <w:sz w:val="24"/>
          <w:szCs w:val="24"/>
        </w:rPr>
        <w:tab/>
      </w:r>
      <w:r w:rsidR="00B47304">
        <w:rPr>
          <w:rFonts w:ascii="Arial" w:hAnsi="Arial" w:cs="Arial"/>
          <w:b/>
          <w:bCs/>
          <w:color w:val="000000"/>
          <w:sz w:val="24"/>
          <w:szCs w:val="24"/>
        </w:rPr>
        <w:tab/>
      </w:r>
      <w:r w:rsidRPr="00EA039C">
        <w:rPr>
          <w:rFonts w:ascii="Arial" w:hAnsi="Arial" w:cs="Arial"/>
          <w:b/>
          <w:bCs/>
          <w:color w:val="000000"/>
          <w:sz w:val="24"/>
          <w:szCs w:val="24"/>
        </w:rPr>
        <w:t>Hanoi: Cultural</w:t>
      </w:r>
    </w:p>
    <w:p w14:paraId="233EF461" w14:textId="4501B37E" w:rsidR="00752878" w:rsidRPr="00752878" w:rsidRDefault="00752878" w:rsidP="00752878">
      <w:p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kern w:val="0"/>
          <w:sz w:val="24"/>
          <w:szCs w:val="24"/>
          <w14:ligatures w14:val="none"/>
        </w:rPr>
        <w:t xml:space="preserve">The delegation will </w:t>
      </w:r>
      <w:r w:rsidR="002E4763">
        <w:rPr>
          <w:rFonts w:ascii="Arial" w:eastAsia="Times New Roman" w:hAnsi="Arial" w:cs="Arial"/>
          <w:kern w:val="0"/>
          <w:sz w:val="24"/>
          <w:szCs w:val="24"/>
          <w14:ligatures w14:val="none"/>
        </w:rPr>
        <w:t xml:space="preserve">learn about the </w:t>
      </w:r>
      <w:r w:rsidRPr="00752878">
        <w:rPr>
          <w:rFonts w:ascii="Arial" w:eastAsia="Times New Roman" w:hAnsi="Arial" w:cs="Arial"/>
          <w:kern w:val="0"/>
          <w:sz w:val="24"/>
          <w:szCs w:val="24"/>
          <w14:ligatures w14:val="none"/>
        </w:rPr>
        <w:t>rich history and culture of Vietnam's capital. This full-day cultural enrichment program will commence in the morning and conclude with an evening performance showcasing traditional Vietnamese arts. The schedule includes visits to significant historical and cultural sites, such as:​</w:t>
      </w:r>
    </w:p>
    <w:p w14:paraId="413203C8" w14:textId="76C5B639" w:rsidR="00752878" w:rsidRPr="00752878" w:rsidRDefault="00752878" w:rsidP="00752878">
      <w:pPr>
        <w:numPr>
          <w:ilvl w:val="0"/>
          <w:numId w:val="3"/>
        </w:num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b/>
          <w:bCs/>
          <w:kern w:val="0"/>
          <w:sz w:val="24"/>
          <w:szCs w:val="24"/>
          <w14:ligatures w14:val="none"/>
        </w:rPr>
        <w:t>One Pillar Pagoda:</w:t>
      </w:r>
      <w:r w:rsidRPr="00752878">
        <w:rPr>
          <w:rFonts w:ascii="Arial" w:eastAsia="Times New Roman" w:hAnsi="Arial" w:cs="Arial"/>
          <w:kern w:val="0"/>
          <w:sz w:val="24"/>
          <w:szCs w:val="24"/>
          <w14:ligatures w14:val="none"/>
        </w:rPr>
        <w:t xml:space="preserve"> Dating back to the 11th century, this iconic Buddhist temple was constructed to resemble a lotus blossom emerging from a pond, symbolizing </w:t>
      </w:r>
      <w:r w:rsidR="00074B57" w:rsidRPr="00752878">
        <w:rPr>
          <w:rFonts w:ascii="Arial" w:eastAsia="Times New Roman" w:hAnsi="Arial" w:cs="Arial"/>
          <w:kern w:val="0"/>
          <w:sz w:val="24"/>
          <w:szCs w:val="24"/>
          <w14:ligatures w14:val="none"/>
        </w:rPr>
        <w:t>purity,</w:t>
      </w:r>
      <w:r w:rsidRPr="00752878">
        <w:rPr>
          <w:rFonts w:ascii="Arial" w:eastAsia="Times New Roman" w:hAnsi="Arial" w:cs="Arial"/>
          <w:kern w:val="0"/>
          <w:sz w:val="24"/>
          <w:szCs w:val="24"/>
          <w14:ligatures w14:val="none"/>
        </w:rPr>
        <w:t xml:space="preserve"> and enlightenment. ​</w:t>
      </w:r>
    </w:p>
    <w:p w14:paraId="36C7E1A1" w14:textId="00288C35" w:rsidR="00752878" w:rsidRPr="00752878" w:rsidRDefault="00752878" w:rsidP="00752878">
      <w:pPr>
        <w:numPr>
          <w:ilvl w:val="0"/>
          <w:numId w:val="3"/>
        </w:num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b/>
          <w:bCs/>
          <w:kern w:val="0"/>
          <w:sz w:val="24"/>
          <w:szCs w:val="24"/>
          <w14:ligatures w14:val="none"/>
        </w:rPr>
        <w:t>Temple of Literature:</w:t>
      </w:r>
      <w:r w:rsidRPr="00752878">
        <w:rPr>
          <w:rFonts w:ascii="Arial" w:eastAsia="Times New Roman" w:hAnsi="Arial" w:cs="Arial"/>
          <w:kern w:val="0"/>
          <w:sz w:val="24"/>
          <w:szCs w:val="24"/>
          <w14:ligatures w14:val="none"/>
        </w:rPr>
        <w:t xml:space="preserve"> Established in 1070, this temple honors Confucius and is home to Vietnam's first national university. Its tranquil gardens and well-preserved architecture offer insights into the country's dedication to education and philosophy</w:t>
      </w:r>
      <w:r w:rsidR="002E4763">
        <w:rPr>
          <w:rFonts w:ascii="Arial" w:eastAsia="Times New Roman" w:hAnsi="Arial" w:cs="Arial"/>
          <w:kern w:val="0"/>
          <w:sz w:val="24"/>
          <w:szCs w:val="24"/>
          <w14:ligatures w14:val="none"/>
        </w:rPr>
        <w:t>.</w:t>
      </w:r>
    </w:p>
    <w:p w14:paraId="2D27AC64" w14:textId="77777777" w:rsidR="00752878" w:rsidRPr="00752878" w:rsidRDefault="00752878" w:rsidP="00752878">
      <w:pPr>
        <w:numPr>
          <w:ilvl w:val="0"/>
          <w:numId w:val="3"/>
        </w:num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b/>
          <w:bCs/>
          <w:kern w:val="0"/>
          <w:sz w:val="24"/>
          <w:szCs w:val="24"/>
          <w14:ligatures w14:val="none"/>
        </w:rPr>
        <w:t>Ho Chi Minh Mausoleum:</w:t>
      </w:r>
      <w:r w:rsidRPr="00752878">
        <w:rPr>
          <w:rFonts w:ascii="Arial" w:eastAsia="Times New Roman" w:hAnsi="Arial" w:cs="Arial"/>
          <w:kern w:val="0"/>
          <w:sz w:val="24"/>
          <w:szCs w:val="24"/>
          <w14:ligatures w14:val="none"/>
        </w:rPr>
        <w:t xml:space="preserve"> The final resting place of Vietnam's revolutionary leader, Ho Chi Minh, who served as President from 1951 until his death in 1969. The mausoleum stands as a testament to his enduring legacy. ​</w:t>
      </w:r>
    </w:p>
    <w:p w14:paraId="660D3611" w14:textId="77777777" w:rsidR="00752878" w:rsidRPr="00752878" w:rsidRDefault="00752878" w:rsidP="00752878">
      <w:pPr>
        <w:numPr>
          <w:ilvl w:val="0"/>
          <w:numId w:val="3"/>
        </w:num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b/>
          <w:bCs/>
          <w:kern w:val="0"/>
          <w:sz w:val="24"/>
          <w:szCs w:val="24"/>
          <w14:ligatures w14:val="none"/>
        </w:rPr>
        <w:t>Hoan Kiem Lake:</w:t>
      </w:r>
      <w:r w:rsidRPr="00752878">
        <w:rPr>
          <w:rFonts w:ascii="Arial" w:eastAsia="Times New Roman" w:hAnsi="Arial" w:cs="Arial"/>
          <w:kern w:val="0"/>
          <w:sz w:val="24"/>
          <w:szCs w:val="24"/>
          <w14:ligatures w14:val="none"/>
        </w:rPr>
        <w:t xml:space="preserve"> Situated in the heart of Hanoi, this scenic lake is steeped in legend and serves as a focal point for both locals and visitors seeking leisure and reflection.​</w:t>
      </w:r>
    </w:p>
    <w:p w14:paraId="23E01DCB" w14:textId="77777777" w:rsidR="00752878" w:rsidRPr="00752878" w:rsidRDefault="00752878" w:rsidP="00752878">
      <w:p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kern w:val="0"/>
          <w:sz w:val="24"/>
          <w:szCs w:val="24"/>
          <w14:ligatures w14:val="none"/>
        </w:rPr>
        <w:t xml:space="preserve">In the afternoon, the delegation will explore Hanoi's </w:t>
      </w:r>
      <w:r w:rsidRPr="00752878">
        <w:rPr>
          <w:rFonts w:ascii="Arial" w:eastAsia="Times New Roman" w:hAnsi="Arial" w:cs="Arial"/>
          <w:b/>
          <w:bCs/>
          <w:kern w:val="0"/>
          <w:sz w:val="24"/>
          <w:szCs w:val="24"/>
          <w14:ligatures w14:val="none"/>
        </w:rPr>
        <w:t>Old Quarter</w:t>
      </w:r>
      <w:r w:rsidRPr="00752878">
        <w:rPr>
          <w:rFonts w:ascii="Arial" w:eastAsia="Times New Roman" w:hAnsi="Arial" w:cs="Arial"/>
          <w:kern w:val="0"/>
          <w:sz w:val="24"/>
          <w:szCs w:val="24"/>
          <w14:ligatures w14:val="none"/>
        </w:rPr>
        <w:t xml:space="preserve">, renowned for its colonial French architecture and vibrant street life. A rickshaw tour through its bustling streets offers an authentic glimpse into the city's daily rhythms. The tour includes a brief stop at </w:t>
      </w:r>
      <w:r w:rsidRPr="00752878">
        <w:rPr>
          <w:rFonts w:ascii="Arial" w:eastAsia="Times New Roman" w:hAnsi="Arial" w:cs="Arial"/>
          <w:b/>
          <w:bCs/>
          <w:kern w:val="0"/>
          <w:sz w:val="24"/>
          <w:szCs w:val="24"/>
          <w14:ligatures w14:val="none"/>
        </w:rPr>
        <w:t>Hỏa Lò Prison</w:t>
      </w:r>
      <w:r w:rsidRPr="00752878">
        <w:rPr>
          <w:rFonts w:ascii="Arial" w:eastAsia="Times New Roman" w:hAnsi="Arial" w:cs="Arial"/>
          <w:kern w:val="0"/>
          <w:sz w:val="24"/>
          <w:szCs w:val="24"/>
          <w14:ligatures w14:val="none"/>
        </w:rPr>
        <w:t>, historically used by French colonists for political prisoners and later by North Vietnam for U.S. prisoners of war. ​</w:t>
      </w:r>
    </w:p>
    <w:p w14:paraId="67E3B2A2" w14:textId="1BDC8663" w:rsidR="00752878" w:rsidRPr="00752878" w:rsidRDefault="00752878" w:rsidP="00752878">
      <w:pPr>
        <w:spacing w:before="100" w:beforeAutospacing="1" w:after="100" w:afterAutospacing="1" w:line="240" w:lineRule="auto"/>
        <w:rPr>
          <w:rFonts w:ascii="Arial" w:eastAsia="Times New Roman" w:hAnsi="Arial" w:cs="Arial"/>
          <w:kern w:val="0"/>
          <w:sz w:val="24"/>
          <w:szCs w:val="24"/>
          <w14:ligatures w14:val="none"/>
        </w:rPr>
      </w:pPr>
      <w:r w:rsidRPr="00752878">
        <w:rPr>
          <w:rFonts w:ascii="Arial" w:eastAsia="Times New Roman" w:hAnsi="Arial" w:cs="Arial"/>
          <w:kern w:val="0"/>
          <w:sz w:val="24"/>
          <w:szCs w:val="24"/>
          <w14:ligatures w14:val="none"/>
        </w:rPr>
        <w:t xml:space="preserve">In the evening, attendees will experience </w:t>
      </w:r>
      <w:r w:rsidRPr="00752878">
        <w:rPr>
          <w:rFonts w:ascii="Arial" w:eastAsia="Times New Roman" w:hAnsi="Arial" w:cs="Arial"/>
          <w:b/>
          <w:bCs/>
          <w:kern w:val="0"/>
          <w:sz w:val="24"/>
          <w:szCs w:val="24"/>
          <w14:ligatures w14:val="none"/>
        </w:rPr>
        <w:t>Lang Toi My Village</w:t>
      </w:r>
      <w:r w:rsidRPr="00752878">
        <w:rPr>
          <w:rFonts w:ascii="Arial" w:eastAsia="Times New Roman" w:hAnsi="Arial" w:cs="Arial"/>
          <w:kern w:val="0"/>
          <w:sz w:val="24"/>
          <w:szCs w:val="24"/>
          <w14:ligatures w14:val="none"/>
        </w:rPr>
        <w:t>, an innovative cultural performance that highlights the poetic beauty of Vietnamese village life through the use of twenty different exotic folk instruments, dance, and acrobatics.</w:t>
      </w:r>
    </w:p>
    <w:p w14:paraId="48CA0F83" w14:textId="77777777" w:rsidR="00DA0ACF" w:rsidRPr="00EA039C" w:rsidRDefault="00DA0ACF" w:rsidP="00D61E74">
      <w:pPr>
        <w:rPr>
          <w:b/>
          <w:i/>
          <w:iCs/>
          <w:sz w:val="24"/>
          <w:szCs w:val="24"/>
        </w:rPr>
      </w:pPr>
    </w:p>
    <w:p w14:paraId="5B90C6FB" w14:textId="43BCD50D" w:rsidR="00EA039C" w:rsidRPr="00EA039C" w:rsidRDefault="00EA039C" w:rsidP="00EA039C">
      <w:pPr>
        <w:rPr>
          <w:rFonts w:ascii="Arial" w:hAnsi="Arial" w:cs="Arial"/>
          <w:b/>
          <w:bCs/>
          <w:color w:val="000000"/>
          <w:sz w:val="24"/>
          <w:szCs w:val="24"/>
        </w:rPr>
      </w:pPr>
      <w:r w:rsidRPr="00EA039C">
        <w:rPr>
          <w:rFonts w:ascii="Arial" w:hAnsi="Arial" w:cs="Arial"/>
          <w:b/>
          <w:color w:val="000000"/>
          <w:sz w:val="24"/>
          <w:szCs w:val="24"/>
        </w:rPr>
        <w:t>Day 3 (</w:t>
      </w:r>
      <w:r w:rsidR="00074B57">
        <w:rPr>
          <w:rFonts w:ascii="Arial" w:hAnsi="Arial" w:cs="Arial"/>
          <w:b/>
          <w:color w:val="000000"/>
          <w:sz w:val="24"/>
          <w:szCs w:val="24"/>
        </w:rPr>
        <w:t xml:space="preserve">Monday </w:t>
      </w:r>
      <w:r w:rsidRPr="00EA039C">
        <w:rPr>
          <w:rFonts w:ascii="Arial" w:hAnsi="Arial" w:cs="Arial"/>
          <w:b/>
          <w:color w:val="000000"/>
          <w:sz w:val="24"/>
          <w:szCs w:val="24"/>
        </w:rPr>
        <w:t>)</w:t>
      </w:r>
      <w:r w:rsidR="00074B57">
        <w:rPr>
          <w:rFonts w:ascii="Arial" w:hAnsi="Arial" w:cs="Arial"/>
          <w:b/>
          <w:color w:val="000000"/>
          <w:sz w:val="24"/>
          <w:szCs w:val="24"/>
        </w:rPr>
        <w:t xml:space="preserve"> October 20, 2025</w:t>
      </w:r>
      <w:r w:rsidRPr="00EA039C">
        <w:rPr>
          <w:rFonts w:ascii="Arial" w:hAnsi="Arial" w:cs="Arial"/>
          <w:b/>
          <w:color w:val="000000"/>
          <w:sz w:val="24"/>
          <w:szCs w:val="24"/>
        </w:rPr>
        <w:tab/>
      </w:r>
      <w:r w:rsidR="00B47304">
        <w:rPr>
          <w:rFonts w:ascii="Arial" w:hAnsi="Arial" w:cs="Arial"/>
          <w:b/>
          <w:color w:val="000000"/>
          <w:sz w:val="24"/>
          <w:szCs w:val="24"/>
        </w:rPr>
        <w:tab/>
      </w:r>
      <w:r w:rsidRPr="00EA039C">
        <w:rPr>
          <w:rFonts w:ascii="Arial" w:hAnsi="Arial" w:cs="Arial"/>
          <w:b/>
          <w:bCs/>
          <w:color w:val="000000"/>
          <w:sz w:val="24"/>
          <w:szCs w:val="24"/>
        </w:rPr>
        <w:t xml:space="preserve">Hanoi: Professional </w:t>
      </w:r>
    </w:p>
    <w:p w14:paraId="6216E300" w14:textId="77777777" w:rsidR="002C77B2" w:rsidRPr="002C77B2" w:rsidRDefault="002C77B2" w:rsidP="00BD3587">
      <w:pPr>
        <w:spacing w:line="240" w:lineRule="auto"/>
        <w:rPr>
          <w:rFonts w:ascii="Arial" w:hAnsi="Arial" w:cs="Arial"/>
          <w:sz w:val="24"/>
          <w:szCs w:val="24"/>
        </w:rPr>
      </w:pPr>
      <w:r w:rsidRPr="002C77B2">
        <w:rPr>
          <w:rFonts w:ascii="Arial" w:hAnsi="Arial" w:cs="Arial"/>
          <w:sz w:val="24"/>
          <w:szCs w:val="24"/>
        </w:rPr>
        <w:t>Begin the day with a meeting at the</w:t>
      </w:r>
      <w:r w:rsidRPr="002C77B2">
        <w:rPr>
          <w:rFonts w:ascii="Arial" w:hAnsi="Arial" w:cs="Arial"/>
          <w:b/>
          <w:bCs/>
          <w:sz w:val="24"/>
          <w:szCs w:val="24"/>
        </w:rPr>
        <w:t xml:space="preserve"> Department of Prison Management</w:t>
      </w:r>
      <w:r w:rsidRPr="002C77B2">
        <w:rPr>
          <w:rFonts w:ascii="Arial" w:hAnsi="Arial" w:cs="Arial"/>
          <w:sz w:val="24"/>
          <w:szCs w:val="24"/>
        </w:rPr>
        <w:t xml:space="preserve"> under the </w:t>
      </w:r>
      <w:r w:rsidRPr="002C77B2">
        <w:rPr>
          <w:rFonts w:ascii="Arial" w:hAnsi="Arial" w:cs="Arial"/>
          <w:b/>
          <w:bCs/>
          <w:sz w:val="24"/>
          <w:szCs w:val="24"/>
        </w:rPr>
        <w:t>Ministry of Public Security</w:t>
      </w:r>
      <w:r w:rsidRPr="002C77B2">
        <w:rPr>
          <w:rFonts w:ascii="Arial" w:hAnsi="Arial" w:cs="Arial"/>
          <w:sz w:val="24"/>
          <w:szCs w:val="24"/>
        </w:rPr>
        <w:t>. This department oversees Vietnam's correctional facilities and is responsible for implementing incarceration and rehabilitation policies. Discussions will focus on the structure of Vietnam's prison system, recent reforms aimed at improving prison conditions, and strategies for prisoner rehabilitation and reintegration into society. Understanding the governmental approach to corrections will provide valuable insights into potential areas for collaboration. ​</w:t>
      </w:r>
    </w:p>
    <w:p w14:paraId="230F6645" w14:textId="21D7F660" w:rsidR="002C77B2" w:rsidRPr="002C77B2" w:rsidRDefault="002C77B2" w:rsidP="00BD3587">
      <w:pPr>
        <w:spacing w:line="240" w:lineRule="auto"/>
        <w:rPr>
          <w:rFonts w:ascii="Arial" w:hAnsi="Arial" w:cs="Arial"/>
          <w:sz w:val="24"/>
          <w:szCs w:val="24"/>
        </w:rPr>
      </w:pPr>
      <w:r w:rsidRPr="619E8F37">
        <w:rPr>
          <w:rFonts w:ascii="Arial" w:hAnsi="Arial" w:cs="Arial"/>
          <w:sz w:val="24"/>
          <w:szCs w:val="24"/>
        </w:rPr>
        <w:t xml:space="preserve">After lunch, visit </w:t>
      </w:r>
      <w:r w:rsidRPr="002D5B63">
        <w:rPr>
          <w:rFonts w:ascii="Arial" w:hAnsi="Arial" w:cs="Arial"/>
          <w:sz w:val="24"/>
          <w:szCs w:val="24"/>
        </w:rPr>
        <w:t xml:space="preserve">the </w:t>
      </w:r>
      <w:r w:rsidRPr="002D5B63">
        <w:rPr>
          <w:rFonts w:ascii="Arial" w:hAnsi="Arial" w:cs="Arial"/>
          <w:b/>
          <w:bCs/>
          <w:sz w:val="24"/>
          <w:szCs w:val="24"/>
        </w:rPr>
        <w:t>Ministry of Justice</w:t>
      </w:r>
      <w:r w:rsidRPr="002D5B63">
        <w:rPr>
          <w:rFonts w:ascii="Arial" w:hAnsi="Arial" w:cs="Arial"/>
          <w:sz w:val="24"/>
          <w:szCs w:val="24"/>
        </w:rPr>
        <w:t xml:space="preserve"> to gain insights into the legal frameworks governing probation and parole in Vietnam</w:t>
      </w:r>
      <w:r w:rsidRPr="619E8F37">
        <w:rPr>
          <w:rFonts w:ascii="Arial" w:hAnsi="Arial" w:cs="Arial"/>
          <w:sz w:val="24"/>
          <w:szCs w:val="24"/>
        </w:rPr>
        <w:t xml:space="preserve">. The Ministry plays a crucial role in formulating policies related to community corrections and ensuring their alignment with international standards. Topics of discussion may include the development and implementation of non-custodial measures, the role of the judiciary in sentencing, and ongoing efforts to reform the criminal justice system. This visit will highlight the legal underpinnings of Vietnam's community corrections initiatives. </w:t>
      </w:r>
      <w:r w:rsidR="00BC0697" w:rsidRPr="619E8F37">
        <w:rPr>
          <w:rFonts w:ascii="Arial" w:hAnsi="Arial" w:cs="Arial"/>
          <w:sz w:val="24"/>
          <w:szCs w:val="24"/>
        </w:rPr>
        <w:t xml:space="preserve"> </w:t>
      </w:r>
    </w:p>
    <w:p w14:paraId="20D334CB" w14:textId="46589433" w:rsidR="002C77B2" w:rsidRPr="002C77B2" w:rsidRDefault="0058111B" w:rsidP="00BD3587">
      <w:pPr>
        <w:spacing w:line="240" w:lineRule="auto"/>
        <w:rPr>
          <w:rFonts w:ascii="Arial" w:hAnsi="Arial" w:cs="Arial"/>
          <w:sz w:val="24"/>
          <w:szCs w:val="24"/>
        </w:rPr>
      </w:pPr>
      <w:r>
        <w:rPr>
          <w:rFonts w:ascii="Arial" w:hAnsi="Arial" w:cs="Arial"/>
          <w:sz w:val="24"/>
          <w:szCs w:val="24"/>
        </w:rPr>
        <w:t xml:space="preserve">In </w:t>
      </w:r>
      <w:r w:rsidR="002C77B2" w:rsidRPr="002C77B2">
        <w:rPr>
          <w:rFonts w:ascii="Arial" w:hAnsi="Arial" w:cs="Arial"/>
          <w:sz w:val="24"/>
          <w:szCs w:val="24"/>
        </w:rPr>
        <w:t xml:space="preserve">the afternoon, engage with faculty members at </w:t>
      </w:r>
      <w:r w:rsidR="002C77B2" w:rsidRPr="002C77B2">
        <w:rPr>
          <w:rFonts w:ascii="Arial" w:hAnsi="Arial" w:cs="Arial"/>
          <w:b/>
          <w:bCs/>
          <w:sz w:val="24"/>
          <w:szCs w:val="24"/>
        </w:rPr>
        <w:t>Hanoi Law University</w:t>
      </w:r>
      <w:r w:rsidR="002C77B2" w:rsidRPr="002C77B2">
        <w:rPr>
          <w:rFonts w:ascii="Arial" w:hAnsi="Arial" w:cs="Arial"/>
          <w:sz w:val="24"/>
          <w:szCs w:val="24"/>
        </w:rPr>
        <w:t xml:space="preserve">, a leading institution for legal education and research in Vietnam. The university offers programs in criminal justice and has been involved in research on community corrections and rehabilitation. Discussions will cover current trends in legal education, the integration of human rights principles into the curriculum, and the training of future legal professionals in the field of corrections and rehabilitation. </w:t>
      </w:r>
    </w:p>
    <w:p w14:paraId="03792BA2" w14:textId="4D97D9E5" w:rsidR="00921B97" w:rsidRDefault="00C1064D" w:rsidP="00BD3587">
      <w:pPr>
        <w:spacing w:line="240" w:lineRule="auto"/>
        <w:rPr>
          <w:rFonts w:ascii="Arial" w:hAnsi="Arial" w:cs="Arial"/>
          <w:sz w:val="24"/>
          <w:szCs w:val="24"/>
        </w:rPr>
      </w:pPr>
      <w:r w:rsidRPr="00C1064D">
        <w:rPr>
          <w:rFonts w:ascii="Arial" w:hAnsi="Arial" w:cs="Arial"/>
          <w:sz w:val="24"/>
          <w:szCs w:val="24"/>
        </w:rPr>
        <w:t xml:space="preserve">This evening, dinner will be on your own. Explore </w:t>
      </w:r>
      <w:r w:rsidR="00614836">
        <w:rPr>
          <w:rFonts w:ascii="Arial" w:hAnsi="Arial" w:cs="Arial"/>
          <w:sz w:val="24"/>
          <w:szCs w:val="24"/>
        </w:rPr>
        <w:t>Hanoi’s</w:t>
      </w:r>
      <w:r w:rsidRPr="00C1064D">
        <w:rPr>
          <w:rFonts w:ascii="Arial" w:hAnsi="Arial" w:cs="Arial"/>
          <w:sz w:val="24"/>
          <w:szCs w:val="24"/>
        </w:rPr>
        <w:t xml:space="preserve"> diverse culinary scene, either independently or with fellow delegates, to experience the city's vibrant culture and cuisine.</w:t>
      </w:r>
    </w:p>
    <w:p w14:paraId="3A623EAA" w14:textId="2A712048" w:rsidR="00921B97" w:rsidRPr="002E6207" w:rsidRDefault="00921B97" w:rsidP="00EA039C">
      <w:pPr>
        <w:rPr>
          <w:rFonts w:ascii="Arial" w:hAnsi="Arial" w:cs="Arial"/>
          <w:sz w:val="24"/>
          <w:szCs w:val="24"/>
        </w:rPr>
      </w:pPr>
    </w:p>
    <w:p w14:paraId="2E148F7D" w14:textId="36CB4BA1" w:rsidR="00142A4E" w:rsidRPr="0040477B" w:rsidRDefault="002E6207" w:rsidP="00661563">
      <w:pPr>
        <w:tabs>
          <w:tab w:val="left" w:pos="2268"/>
        </w:tabs>
        <w:autoSpaceDE w:val="0"/>
        <w:autoSpaceDN w:val="0"/>
        <w:adjustRightInd w:val="0"/>
        <w:rPr>
          <w:rFonts w:ascii="Arial" w:hAnsi="Arial" w:cs="Arial"/>
          <w:b/>
          <w:bCs/>
          <w:sz w:val="24"/>
          <w:szCs w:val="24"/>
        </w:rPr>
      </w:pPr>
      <w:r w:rsidRPr="002E6207">
        <w:rPr>
          <w:rFonts w:ascii="Arial" w:hAnsi="Arial" w:cs="Arial"/>
          <w:b/>
          <w:sz w:val="24"/>
          <w:szCs w:val="24"/>
        </w:rPr>
        <w:t>Day 4 (</w:t>
      </w:r>
      <w:r>
        <w:rPr>
          <w:rFonts w:ascii="Arial" w:hAnsi="Arial" w:cs="Arial"/>
          <w:b/>
          <w:bCs/>
          <w:sz w:val="24"/>
          <w:szCs w:val="24"/>
        </w:rPr>
        <w:t>Tuesday</w:t>
      </w:r>
      <w:r w:rsidRPr="002E6207">
        <w:rPr>
          <w:rFonts w:ascii="Arial" w:hAnsi="Arial" w:cs="Arial"/>
          <w:b/>
          <w:bCs/>
          <w:sz w:val="24"/>
          <w:szCs w:val="24"/>
        </w:rPr>
        <w:t>)</w:t>
      </w:r>
      <w:r w:rsidR="00074B57">
        <w:rPr>
          <w:rFonts w:ascii="Arial" w:hAnsi="Arial" w:cs="Arial"/>
          <w:b/>
          <w:bCs/>
          <w:sz w:val="24"/>
          <w:szCs w:val="24"/>
        </w:rPr>
        <w:t xml:space="preserve"> October 21, 2025</w:t>
      </w:r>
      <w:r w:rsidRPr="002E6207">
        <w:rPr>
          <w:rFonts w:ascii="Arial" w:hAnsi="Arial" w:cs="Arial"/>
          <w:b/>
          <w:bCs/>
          <w:sz w:val="24"/>
          <w:szCs w:val="24"/>
        </w:rPr>
        <w:tab/>
      </w:r>
      <w:r>
        <w:rPr>
          <w:rFonts w:ascii="Arial" w:hAnsi="Arial" w:cs="Arial"/>
          <w:b/>
          <w:bCs/>
          <w:sz w:val="24"/>
          <w:szCs w:val="24"/>
        </w:rPr>
        <w:tab/>
      </w:r>
      <w:r w:rsidRPr="002E6207">
        <w:rPr>
          <w:rFonts w:ascii="Arial" w:hAnsi="Arial" w:cs="Arial"/>
          <w:b/>
          <w:bCs/>
          <w:sz w:val="24"/>
          <w:szCs w:val="24"/>
        </w:rPr>
        <w:t>Professional Day/Fly to Ho Chi Minh City</w:t>
      </w:r>
      <w:r w:rsidRPr="002E6207">
        <w:rPr>
          <w:rFonts w:ascii="Arial" w:hAnsi="Arial" w:cs="Arial"/>
          <w:color w:val="000000"/>
          <w:sz w:val="24"/>
          <w:szCs w:val="24"/>
        </w:rPr>
        <w:tab/>
      </w:r>
    </w:p>
    <w:p w14:paraId="31455DDB" w14:textId="70DB4020" w:rsidR="00142A4E" w:rsidRPr="00E41F09" w:rsidRDefault="00142A4E" w:rsidP="00BD3587">
      <w:pPr>
        <w:tabs>
          <w:tab w:val="left" w:pos="2268"/>
        </w:tabs>
        <w:autoSpaceDE w:val="0"/>
        <w:autoSpaceDN w:val="0"/>
        <w:adjustRightInd w:val="0"/>
        <w:spacing w:line="240" w:lineRule="auto"/>
        <w:rPr>
          <w:rFonts w:ascii="Arial" w:hAnsi="Arial" w:cs="Arial"/>
          <w:color w:val="000000"/>
          <w:sz w:val="24"/>
          <w:szCs w:val="24"/>
        </w:rPr>
      </w:pPr>
      <w:r w:rsidRPr="619E8F37">
        <w:rPr>
          <w:rFonts w:ascii="Arial" w:hAnsi="Arial" w:cs="Arial"/>
          <w:color w:val="000000" w:themeColor="text1"/>
          <w:sz w:val="24"/>
          <w:szCs w:val="24"/>
        </w:rPr>
        <w:t xml:space="preserve">Begin the day </w:t>
      </w:r>
      <w:r w:rsidR="002D5B63">
        <w:rPr>
          <w:rFonts w:ascii="Arial" w:hAnsi="Arial" w:cs="Arial"/>
          <w:color w:val="000000" w:themeColor="text1"/>
          <w:sz w:val="24"/>
          <w:szCs w:val="24"/>
        </w:rPr>
        <w:t xml:space="preserve">meeting with </w:t>
      </w:r>
      <w:r w:rsidR="002D5B63" w:rsidRPr="002D5B63">
        <w:rPr>
          <w:rFonts w:ascii="Arial" w:hAnsi="Arial" w:cs="Arial"/>
          <w:b/>
          <w:bCs/>
          <w:color w:val="000000" w:themeColor="text1"/>
          <w:sz w:val="24"/>
          <w:szCs w:val="24"/>
        </w:rPr>
        <w:t>Volunteer Parole Officers</w:t>
      </w:r>
      <w:r w:rsidR="002D5B63">
        <w:rPr>
          <w:rFonts w:ascii="Arial" w:hAnsi="Arial" w:cs="Arial"/>
          <w:color w:val="000000" w:themeColor="text1"/>
          <w:sz w:val="24"/>
          <w:szCs w:val="24"/>
        </w:rPr>
        <w:t xml:space="preserve">.  Volunteer Parole Officers are a unique aspect to  Probation and Parole in Asia.  Volunteer Parole Officers are critical to the support of the parolees and their integration into their communities. </w:t>
      </w:r>
    </w:p>
    <w:p w14:paraId="39E46215" w14:textId="77777777" w:rsidR="00661563" w:rsidRPr="00661563" w:rsidRDefault="00661563" w:rsidP="00BD3587">
      <w:pPr>
        <w:tabs>
          <w:tab w:val="left" w:pos="2268"/>
        </w:tabs>
        <w:autoSpaceDE w:val="0"/>
        <w:autoSpaceDN w:val="0"/>
        <w:adjustRightInd w:val="0"/>
        <w:spacing w:line="240" w:lineRule="auto"/>
        <w:rPr>
          <w:rFonts w:ascii="Arial" w:hAnsi="Arial" w:cs="Arial"/>
          <w:color w:val="000000"/>
          <w:sz w:val="24"/>
          <w:szCs w:val="24"/>
        </w:rPr>
      </w:pPr>
      <w:r w:rsidRPr="00661563">
        <w:rPr>
          <w:rFonts w:ascii="Arial" w:hAnsi="Arial" w:cs="Arial"/>
          <w:color w:val="000000"/>
          <w:sz w:val="24"/>
          <w:szCs w:val="24"/>
        </w:rPr>
        <w:t xml:space="preserve">After lunch, transfer to Noi Bai International Airport for a flight to </w:t>
      </w:r>
      <w:r w:rsidRPr="00661563">
        <w:rPr>
          <w:rFonts w:ascii="Arial" w:hAnsi="Arial" w:cs="Arial"/>
          <w:b/>
          <w:bCs/>
          <w:color w:val="000000"/>
          <w:sz w:val="24"/>
          <w:szCs w:val="24"/>
        </w:rPr>
        <w:t>Ho Chi Minh City</w:t>
      </w:r>
      <w:r w:rsidRPr="00661563">
        <w:rPr>
          <w:rFonts w:ascii="Arial" w:hAnsi="Arial" w:cs="Arial"/>
          <w:color w:val="000000"/>
          <w:sz w:val="24"/>
          <w:szCs w:val="24"/>
        </w:rPr>
        <w:t>. Upon arrival, the delegation will be transferred to the hotel for check-in and have the evening at leisure to explore the vibrant cityscape or relax in preparation for the following day's activities.</w:t>
      </w:r>
    </w:p>
    <w:p w14:paraId="13545E0E" w14:textId="77777777" w:rsidR="002E6207" w:rsidRPr="002E6207" w:rsidRDefault="002E6207" w:rsidP="002E6207">
      <w:pPr>
        <w:tabs>
          <w:tab w:val="left" w:pos="2268"/>
        </w:tabs>
        <w:autoSpaceDE w:val="0"/>
        <w:autoSpaceDN w:val="0"/>
        <w:adjustRightInd w:val="0"/>
        <w:rPr>
          <w:rFonts w:ascii="Arial" w:hAnsi="Arial" w:cs="Arial"/>
          <w:b/>
          <w:bCs/>
          <w:i/>
          <w:iCs/>
          <w:color w:val="000000"/>
          <w:sz w:val="24"/>
          <w:szCs w:val="24"/>
        </w:rPr>
      </w:pPr>
    </w:p>
    <w:p w14:paraId="39B7A785" w14:textId="7F237489" w:rsidR="003A7387" w:rsidRPr="0005340C" w:rsidRDefault="002E6207" w:rsidP="003A7387">
      <w:pPr>
        <w:tabs>
          <w:tab w:val="left" w:pos="2268"/>
        </w:tabs>
        <w:rPr>
          <w:rFonts w:ascii="Arial" w:hAnsi="Arial" w:cs="Arial"/>
          <w:b/>
          <w:sz w:val="24"/>
          <w:szCs w:val="24"/>
        </w:rPr>
      </w:pPr>
      <w:r w:rsidRPr="002E6207">
        <w:rPr>
          <w:rFonts w:ascii="Arial" w:hAnsi="Arial" w:cs="Arial"/>
          <w:b/>
          <w:color w:val="000000"/>
          <w:sz w:val="24"/>
          <w:szCs w:val="24"/>
        </w:rPr>
        <w:t>Day 5</w:t>
      </w:r>
      <w:r w:rsidRPr="002E6207">
        <w:rPr>
          <w:rFonts w:ascii="Arial" w:hAnsi="Arial" w:cs="Arial"/>
          <w:color w:val="000000"/>
          <w:sz w:val="24"/>
          <w:szCs w:val="24"/>
        </w:rPr>
        <w:t xml:space="preserve"> </w:t>
      </w:r>
      <w:r>
        <w:rPr>
          <w:rFonts w:ascii="Arial" w:hAnsi="Arial" w:cs="Arial"/>
          <w:color w:val="000000"/>
          <w:sz w:val="24"/>
          <w:szCs w:val="24"/>
        </w:rPr>
        <w:t>(</w:t>
      </w:r>
      <w:r>
        <w:rPr>
          <w:rFonts w:ascii="Arial" w:hAnsi="Arial" w:cs="Arial"/>
          <w:b/>
          <w:bCs/>
          <w:color w:val="000000"/>
          <w:sz w:val="24"/>
          <w:szCs w:val="24"/>
        </w:rPr>
        <w:t>Wednesday</w:t>
      </w:r>
      <w:r w:rsidRPr="002E6207">
        <w:rPr>
          <w:rFonts w:ascii="Arial" w:hAnsi="Arial" w:cs="Arial"/>
          <w:b/>
          <w:bCs/>
          <w:color w:val="000000"/>
          <w:sz w:val="24"/>
          <w:szCs w:val="24"/>
        </w:rPr>
        <w:t>)</w:t>
      </w:r>
      <w:r>
        <w:rPr>
          <w:rFonts w:ascii="Arial" w:hAnsi="Arial" w:cs="Arial"/>
          <w:b/>
          <w:bCs/>
          <w:color w:val="000000"/>
          <w:sz w:val="24"/>
          <w:szCs w:val="24"/>
        </w:rPr>
        <w:tab/>
      </w:r>
      <w:r w:rsidR="00074B57">
        <w:rPr>
          <w:rFonts w:ascii="Arial" w:hAnsi="Arial" w:cs="Arial"/>
          <w:b/>
          <w:bCs/>
          <w:color w:val="000000"/>
          <w:sz w:val="24"/>
          <w:szCs w:val="24"/>
        </w:rPr>
        <w:t>October 22, 2025</w:t>
      </w:r>
      <w:r w:rsidRPr="002E6207">
        <w:rPr>
          <w:rFonts w:ascii="Arial" w:hAnsi="Arial" w:cs="Arial"/>
          <w:b/>
          <w:color w:val="000000"/>
          <w:sz w:val="24"/>
          <w:szCs w:val="24"/>
        </w:rPr>
        <w:tab/>
      </w:r>
      <w:r w:rsidRPr="002E6207">
        <w:rPr>
          <w:rFonts w:ascii="Arial" w:hAnsi="Arial" w:cs="Arial"/>
          <w:b/>
          <w:bCs/>
          <w:color w:val="000000"/>
          <w:sz w:val="24"/>
          <w:szCs w:val="24"/>
        </w:rPr>
        <w:tab/>
        <w:t>Ho Chi Minh City</w:t>
      </w:r>
      <w:r w:rsidRPr="002E6207">
        <w:rPr>
          <w:rFonts w:ascii="Arial" w:hAnsi="Arial" w:cs="Arial"/>
          <w:b/>
          <w:sz w:val="24"/>
          <w:szCs w:val="24"/>
        </w:rPr>
        <w:t>: Professional Day</w:t>
      </w:r>
    </w:p>
    <w:p w14:paraId="7A2EF69E" w14:textId="3B914374" w:rsidR="003A7387" w:rsidRPr="003A7387" w:rsidRDefault="003A7387" w:rsidP="00BD3587">
      <w:pPr>
        <w:tabs>
          <w:tab w:val="left" w:pos="2268"/>
        </w:tabs>
        <w:spacing w:line="240" w:lineRule="auto"/>
        <w:rPr>
          <w:rFonts w:ascii="Arial" w:hAnsi="Arial" w:cs="Arial"/>
          <w:sz w:val="24"/>
          <w:szCs w:val="24"/>
        </w:rPr>
      </w:pPr>
      <w:r w:rsidRPr="619E8F37">
        <w:rPr>
          <w:rFonts w:ascii="Arial" w:hAnsi="Arial" w:cs="Arial"/>
          <w:sz w:val="24"/>
          <w:szCs w:val="24"/>
        </w:rPr>
        <w:t xml:space="preserve">In the morning, the delegation will meet with representatives from the </w:t>
      </w:r>
      <w:r w:rsidRPr="002D5B63">
        <w:rPr>
          <w:rFonts w:ascii="Arial" w:hAnsi="Arial" w:cs="Arial"/>
          <w:b/>
          <w:bCs/>
          <w:sz w:val="24"/>
          <w:szCs w:val="24"/>
        </w:rPr>
        <w:t>Ho Chi Minh City</w:t>
      </w:r>
      <w:r w:rsidR="002D5B63">
        <w:rPr>
          <w:rFonts w:ascii="Arial" w:hAnsi="Arial" w:cs="Arial"/>
          <w:b/>
          <w:bCs/>
          <w:sz w:val="24"/>
          <w:szCs w:val="24"/>
        </w:rPr>
        <w:t xml:space="preserve"> Department of Public Security</w:t>
      </w:r>
      <w:r w:rsidRPr="619E8F37">
        <w:rPr>
          <w:rFonts w:ascii="Arial" w:hAnsi="Arial" w:cs="Arial"/>
          <w:b/>
          <w:bCs/>
          <w:sz w:val="24"/>
          <w:szCs w:val="24"/>
        </w:rPr>
        <w:t xml:space="preserve"> </w:t>
      </w:r>
      <w:r w:rsidRPr="619E8F37">
        <w:rPr>
          <w:rFonts w:ascii="Arial" w:hAnsi="Arial" w:cs="Arial"/>
          <w:sz w:val="24"/>
          <w:szCs w:val="24"/>
        </w:rPr>
        <w:t xml:space="preserve">. This department oversees legal and judicial activities </w:t>
      </w:r>
      <w:r w:rsidRPr="619E8F37">
        <w:rPr>
          <w:rFonts w:ascii="Arial" w:hAnsi="Arial" w:cs="Arial"/>
          <w:sz w:val="24"/>
          <w:szCs w:val="24"/>
        </w:rPr>
        <w:lastRenderedPageBreak/>
        <w:t>within the city, including aspects related to community corrections and offender rehabilitation. Discussions will focus on the implementation of probation and parole policies at the municipal level, challenges faced in managing community-based sentences, and recent initiatives aimed at improving offender reintegration.</w:t>
      </w:r>
    </w:p>
    <w:p w14:paraId="5EA54030" w14:textId="31517D63" w:rsidR="001F0BEB" w:rsidRDefault="004E43FF" w:rsidP="00BD3587">
      <w:pPr>
        <w:tabs>
          <w:tab w:val="left" w:pos="2268"/>
        </w:tabs>
        <w:spacing w:line="240" w:lineRule="auto"/>
        <w:rPr>
          <w:rFonts w:ascii="Arial" w:hAnsi="Arial" w:cs="Arial"/>
          <w:sz w:val="24"/>
          <w:szCs w:val="24"/>
        </w:rPr>
      </w:pPr>
      <w:r w:rsidRPr="619E8F37">
        <w:rPr>
          <w:rFonts w:ascii="Arial" w:hAnsi="Arial" w:cs="Arial"/>
          <w:sz w:val="24"/>
          <w:szCs w:val="24"/>
        </w:rPr>
        <w:t xml:space="preserve">​In the afternoon,  </w:t>
      </w:r>
      <w:r w:rsidR="002D5B63" w:rsidRPr="002D5B63">
        <w:rPr>
          <w:rFonts w:ascii="Arial" w:hAnsi="Arial" w:cs="Arial"/>
          <w:sz w:val="24"/>
          <w:szCs w:val="24"/>
        </w:rPr>
        <w:t xml:space="preserve">Accompanied by representatives of the Ministry of Public Security, visit </w:t>
      </w:r>
      <w:r w:rsidR="002D5B63" w:rsidRPr="002D5B63">
        <w:rPr>
          <w:rFonts w:ascii="Arial" w:hAnsi="Arial" w:cs="Arial"/>
          <w:b/>
          <w:bCs/>
          <w:sz w:val="24"/>
          <w:szCs w:val="24"/>
        </w:rPr>
        <w:t>Chí Hòa Prison</w:t>
      </w:r>
      <w:r w:rsidR="002D5B63" w:rsidRPr="002D5B63">
        <w:rPr>
          <w:rFonts w:ascii="Arial" w:hAnsi="Arial" w:cs="Arial"/>
          <w:sz w:val="24"/>
          <w:szCs w:val="24"/>
        </w:rPr>
        <w:t xml:space="preserve">. Chí Hòa Prison is one of the most secure prisons in Vietnam, with a complex architectural design that has only seen two successful prison breaks in its history. </w:t>
      </w:r>
    </w:p>
    <w:p w14:paraId="643BB80D" w14:textId="77777777" w:rsidR="004E43FF" w:rsidRPr="004E43FF" w:rsidRDefault="004E43FF" w:rsidP="002E6207">
      <w:pPr>
        <w:tabs>
          <w:tab w:val="left" w:pos="2268"/>
        </w:tabs>
        <w:rPr>
          <w:rFonts w:ascii="Arial" w:hAnsi="Arial" w:cs="Arial"/>
          <w:sz w:val="24"/>
          <w:szCs w:val="24"/>
        </w:rPr>
      </w:pPr>
    </w:p>
    <w:p w14:paraId="66A9259B" w14:textId="3C2D7416" w:rsidR="002E6207" w:rsidRPr="002E6207" w:rsidRDefault="002E6207" w:rsidP="002E6207">
      <w:pPr>
        <w:tabs>
          <w:tab w:val="left" w:pos="2268"/>
        </w:tabs>
        <w:rPr>
          <w:rFonts w:ascii="Arial" w:hAnsi="Arial" w:cs="Arial"/>
          <w:b/>
          <w:sz w:val="24"/>
          <w:szCs w:val="24"/>
        </w:rPr>
      </w:pPr>
      <w:r w:rsidRPr="002E6207">
        <w:rPr>
          <w:rFonts w:ascii="Arial" w:hAnsi="Arial" w:cs="Arial"/>
          <w:b/>
          <w:color w:val="000000"/>
          <w:sz w:val="24"/>
          <w:szCs w:val="24"/>
        </w:rPr>
        <w:t>Day 6</w:t>
      </w:r>
      <w:r w:rsidRPr="002E6207">
        <w:rPr>
          <w:rFonts w:ascii="Arial" w:hAnsi="Arial" w:cs="Arial"/>
          <w:color w:val="000000"/>
          <w:sz w:val="24"/>
          <w:szCs w:val="24"/>
        </w:rPr>
        <w:t xml:space="preserve"> (</w:t>
      </w:r>
      <w:r>
        <w:rPr>
          <w:rFonts w:ascii="Arial" w:hAnsi="Arial" w:cs="Arial"/>
          <w:b/>
          <w:bCs/>
          <w:color w:val="000000"/>
          <w:sz w:val="24"/>
          <w:szCs w:val="24"/>
        </w:rPr>
        <w:t>Thursday</w:t>
      </w:r>
      <w:r w:rsidRPr="002E6207">
        <w:rPr>
          <w:rFonts w:ascii="Arial" w:hAnsi="Arial" w:cs="Arial"/>
          <w:b/>
          <w:bCs/>
          <w:color w:val="000000"/>
          <w:sz w:val="24"/>
          <w:szCs w:val="24"/>
        </w:rPr>
        <w:t>)</w:t>
      </w:r>
      <w:r w:rsidR="00074B57">
        <w:rPr>
          <w:rFonts w:ascii="Arial" w:hAnsi="Arial" w:cs="Arial"/>
          <w:b/>
          <w:bCs/>
          <w:color w:val="000000"/>
          <w:sz w:val="24"/>
          <w:szCs w:val="24"/>
        </w:rPr>
        <w:t xml:space="preserve"> October 23, 2025</w:t>
      </w:r>
      <w:r w:rsidRPr="002E6207">
        <w:rPr>
          <w:rFonts w:ascii="Arial" w:hAnsi="Arial" w:cs="Arial"/>
          <w:b/>
          <w:color w:val="000000"/>
          <w:sz w:val="24"/>
          <w:szCs w:val="24"/>
        </w:rPr>
        <w:tab/>
      </w:r>
      <w:r w:rsidRPr="002E6207">
        <w:rPr>
          <w:rFonts w:ascii="Arial" w:hAnsi="Arial" w:cs="Arial"/>
          <w:b/>
          <w:color w:val="000000"/>
          <w:sz w:val="24"/>
          <w:szCs w:val="24"/>
        </w:rPr>
        <w:tab/>
      </w:r>
      <w:r w:rsidRPr="002E6207">
        <w:rPr>
          <w:rFonts w:ascii="Arial" w:hAnsi="Arial" w:cs="Arial"/>
          <w:b/>
          <w:bCs/>
          <w:color w:val="000000"/>
          <w:sz w:val="24"/>
          <w:szCs w:val="24"/>
        </w:rPr>
        <w:t xml:space="preserve">Ho Chi Minh City: Cultural Day </w:t>
      </w:r>
    </w:p>
    <w:p w14:paraId="76A6322F" w14:textId="7CE17D89" w:rsidR="00B6361C" w:rsidRDefault="005D3036" w:rsidP="00BD3587">
      <w:pPr>
        <w:tabs>
          <w:tab w:val="left" w:pos="2268"/>
        </w:tabs>
        <w:autoSpaceDE w:val="0"/>
        <w:autoSpaceDN w:val="0"/>
        <w:adjustRightInd w:val="0"/>
        <w:spacing w:line="240" w:lineRule="auto"/>
        <w:ind w:hanging="2"/>
        <w:rPr>
          <w:rFonts w:ascii="Arial" w:hAnsi="Arial" w:cs="Arial"/>
          <w:color w:val="000000"/>
          <w:sz w:val="24"/>
          <w:szCs w:val="24"/>
        </w:rPr>
      </w:pPr>
      <w:r w:rsidRPr="005D3036">
        <w:rPr>
          <w:rFonts w:ascii="Arial" w:hAnsi="Arial" w:cs="Arial"/>
          <w:color w:val="000000"/>
          <w:sz w:val="24"/>
          <w:szCs w:val="24"/>
        </w:rPr>
        <w:t>In the morning, the delegation will convene for a wrap-up session to reflect on the insights and experiences gained throughout the visit. This session will provide an opportunity for delegates to discuss key learnings, share observations, and identify potential areas for collaboration between the American Probation and Parole Association and Vietnamese counterparts. The conversation will focus on drawing parallels between community corrections practices in the U.S. and Vietnam, highlighting best practices, challenges, and potential avenues for continued exchange and collaboration.</w:t>
      </w:r>
    </w:p>
    <w:p w14:paraId="4A5578B1" w14:textId="3DD71E08" w:rsidR="004D6085" w:rsidRPr="002E6207" w:rsidRDefault="00B6361C" w:rsidP="00BD3587">
      <w:pPr>
        <w:tabs>
          <w:tab w:val="left" w:pos="2268"/>
        </w:tabs>
        <w:spacing w:line="240" w:lineRule="auto"/>
        <w:ind w:hanging="2"/>
        <w:rPr>
          <w:rFonts w:ascii="Arial" w:hAnsi="Arial" w:cs="Arial"/>
          <w:color w:val="000000"/>
          <w:sz w:val="24"/>
          <w:szCs w:val="24"/>
        </w:rPr>
      </w:pPr>
      <w:r>
        <w:rPr>
          <w:rFonts w:ascii="Arial" w:hAnsi="Arial" w:cs="Arial"/>
          <w:color w:val="000000"/>
          <w:sz w:val="24"/>
          <w:szCs w:val="24"/>
        </w:rPr>
        <w:t>In the afternoon, take part in a</w:t>
      </w:r>
      <w:r w:rsidRPr="002E6207">
        <w:rPr>
          <w:rFonts w:ascii="Arial" w:hAnsi="Arial" w:cs="Arial"/>
          <w:color w:val="000000"/>
          <w:sz w:val="24"/>
          <w:szCs w:val="24"/>
        </w:rPr>
        <w:t xml:space="preserve"> </w:t>
      </w:r>
      <w:r w:rsidRPr="002E6207">
        <w:rPr>
          <w:rFonts w:ascii="Arial" w:hAnsi="Arial" w:cs="Arial"/>
          <w:b/>
          <w:bCs/>
          <w:color w:val="000000"/>
          <w:sz w:val="24"/>
          <w:szCs w:val="24"/>
        </w:rPr>
        <w:t>walking tour</w:t>
      </w:r>
      <w:r w:rsidRPr="002E6207">
        <w:rPr>
          <w:rFonts w:ascii="Arial" w:hAnsi="Arial" w:cs="Arial"/>
          <w:color w:val="000000"/>
          <w:sz w:val="24"/>
          <w:szCs w:val="24"/>
        </w:rPr>
        <w:t xml:space="preserve">, start out from the hotel walking past magnificent French colonial monuments such as </w:t>
      </w:r>
      <w:r w:rsidRPr="002E6207">
        <w:rPr>
          <w:rFonts w:ascii="Arial" w:hAnsi="Arial" w:cs="Arial"/>
          <w:b/>
          <w:bCs/>
          <w:color w:val="000000"/>
          <w:sz w:val="24"/>
          <w:szCs w:val="24"/>
        </w:rPr>
        <w:t>Opera House</w:t>
      </w:r>
      <w:r w:rsidRPr="002E6207">
        <w:rPr>
          <w:rFonts w:ascii="Arial" w:hAnsi="Arial" w:cs="Arial"/>
          <w:color w:val="000000"/>
          <w:sz w:val="24"/>
          <w:szCs w:val="24"/>
        </w:rPr>
        <w:t xml:space="preserve">, </w:t>
      </w:r>
      <w:r w:rsidRPr="002E6207">
        <w:rPr>
          <w:rFonts w:ascii="Arial" w:hAnsi="Arial" w:cs="Arial"/>
          <w:b/>
          <w:bCs/>
          <w:color w:val="000000"/>
          <w:sz w:val="24"/>
          <w:szCs w:val="24"/>
        </w:rPr>
        <w:t>City Hall</w:t>
      </w:r>
      <w:r w:rsidRPr="002E6207">
        <w:rPr>
          <w:rFonts w:ascii="Arial" w:hAnsi="Arial" w:cs="Arial"/>
          <w:color w:val="000000"/>
          <w:sz w:val="24"/>
          <w:szCs w:val="24"/>
        </w:rPr>
        <w:t xml:space="preserve"> and a stop at the </w:t>
      </w:r>
      <w:r w:rsidRPr="002E6207">
        <w:rPr>
          <w:rFonts w:ascii="Arial" w:hAnsi="Arial" w:cs="Arial"/>
          <w:b/>
          <w:bCs/>
          <w:color w:val="000000"/>
          <w:sz w:val="24"/>
          <w:szCs w:val="24"/>
        </w:rPr>
        <w:t xml:space="preserve">Notre Dame Cathedral </w:t>
      </w:r>
      <w:r w:rsidRPr="002E6207">
        <w:rPr>
          <w:rFonts w:ascii="Arial" w:hAnsi="Arial" w:cs="Arial"/>
          <w:color w:val="000000"/>
          <w:sz w:val="24"/>
          <w:szCs w:val="24"/>
        </w:rPr>
        <w:t xml:space="preserve">and </w:t>
      </w:r>
      <w:r w:rsidRPr="002E6207">
        <w:rPr>
          <w:rFonts w:ascii="Arial" w:hAnsi="Arial" w:cs="Arial"/>
          <w:b/>
          <w:bCs/>
          <w:color w:val="000000"/>
          <w:sz w:val="24"/>
          <w:szCs w:val="24"/>
        </w:rPr>
        <w:t>Post Office</w:t>
      </w:r>
      <w:r w:rsidRPr="002E6207">
        <w:rPr>
          <w:rFonts w:ascii="Arial" w:hAnsi="Arial" w:cs="Arial"/>
          <w:color w:val="000000"/>
          <w:sz w:val="24"/>
          <w:szCs w:val="24"/>
        </w:rPr>
        <w:t xml:space="preserve">. After a selfie stop, follow the path to </w:t>
      </w:r>
      <w:r w:rsidRPr="002E6207">
        <w:rPr>
          <w:rFonts w:ascii="Arial" w:hAnsi="Arial" w:cs="Arial"/>
          <w:b/>
          <w:bCs/>
          <w:color w:val="000000"/>
          <w:sz w:val="24"/>
          <w:szCs w:val="24"/>
        </w:rPr>
        <w:t>Reunification Palace</w:t>
      </w:r>
      <w:r w:rsidRPr="002E6207">
        <w:rPr>
          <w:rFonts w:ascii="Arial" w:hAnsi="Arial" w:cs="Arial"/>
          <w:color w:val="000000"/>
          <w:sz w:val="24"/>
          <w:szCs w:val="24"/>
        </w:rPr>
        <w:t xml:space="preserve"> nearby. Formerly named the Presidential Palace, this important city landmark was assured its place in history on April 30, 1975, when the first North Vietnamese tanks rumbled past, signaling the Fall of Saigon and ultimately the end of the Vietnam War. </w:t>
      </w:r>
    </w:p>
    <w:p w14:paraId="5F401854" w14:textId="2E6B5D0E" w:rsidR="002E6207" w:rsidRPr="002E6207" w:rsidRDefault="002E6207" w:rsidP="002E6207">
      <w:pPr>
        <w:rPr>
          <w:rFonts w:ascii="Arial" w:hAnsi="Arial" w:cs="Arial"/>
          <w:b/>
          <w:sz w:val="24"/>
          <w:szCs w:val="24"/>
        </w:rPr>
      </w:pPr>
      <w:r w:rsidRPr="002E6207">
        <w:rPr>
          <w:b/>
          <w:i/>
          <w:iCs/>
          <w:sz w:val="24"/>
          <w:szCs w:val="24"/>
        </w:rPr>
        <w:t xml:space="preserve"> </w:t>
      </w:r>
    </w:p>
    <w:p w14:paraId="38F23086" w14:textId="55DEAE6F" w:rsidR="002E6207" w:rsidRPr="002E6207" w:rsidRDefault="002E6207" w:rsidP="002E6207">
      <w:pPr>
        <w:tabs>
          <w:tab w:val="left" w:pos="2268"/>
        </w:tabs>
        <w:autoSpaceDE w:val="0"/>
        <w:autoSpaceDN w:val="0"/>
        <w:adjustRightInd w:val="0"/>
        <w:rPr>
          <w:rFonts w:ascii="Arial" w:hAnsi="Arial" w:cs="Arial"/>
          <w:b/>
          <w:color w:val="000000"/>
          <w:sz w:val="24"/>
          <w:szCs w:val="24"/>
        </w:rPr>
      </w:pPr>
      <w:r w:rsidRPr="002E6207">
        <w:rPr>
          <w:rFonts w:ascii="Arial" w:hAnsi="Arial" w:cs="Arial"/>
          <w:b/>
          <w:bCs/>
          <w:color w:val="000000"/>
          <w:sz w:val="24"/>
          <w:szCs w:val="24"/>
        </w:rPr>
        <w:t>Day 7 (</w:t>
      </w:r>
      <w:r>
        <w:rPr>
          <w:rFonts w:ascii="Arial" w:hAnsi="Arial" w:cs="Arial"/>
          <w:b/>
          <w:color w:val="000000"/>
          <w:sz w:val="24"/>
          <w:szCs w:val="24"/>
        </w:rPr>
        <w:t>Friday</w:t>
      </w:r>
      <w:r w:rsidRPr="002E6207">
        <w:rPr>
          <w:rFonts w:ascii="Arial" w:hAnsi="Arial" w:cs="Arial"/>
          <w:b/>
          <w:color w:val="000000"/>
          <w:sz w:val="24"/>
          <w:szCs w:val="24"/>
        </w:rPr>
        <w:t>)</w:t>
      </w:r>
      <w:r w:rsidR="00074B57">
        <w:rPr>
          <w:rFonts w:ascii="Arial" w:hAnsi="Arial" w:cs="Arial"/>
          <w:b/>
          <w:color w:val="000000"/>
          <w:sz w:val="24"/>
          <w:szCs w:val="24"/>
        </w:rPr>
        <w:t xml:space="preserve"> October 24, 2025</w:t>
      </w:r>
      <w:r>
        <w:rPr>
          <w:rFonts w:ascii="Arial" w:hAnsi="Arial" w:cs="Arial"/>
          <w:b/>
          <w:color w:val="000000"/>
          <w:sz w:val="24"/>
          <w:szCs w:val="24"/>
        </w:rPr>
        <w:tab/>
      </w:r>
      <w:r>
        <w:rPr>
          <w:rFonts w:ascii="Arial" w:hAnsi="Arial" w:cs="Arial"/>
          <w:b/>
          <w:color w:val="000000"/>
          <w:sz w:val="24"/>
          <w:szCs w:val="24"/>
        </w:rPr>
        <w:tab/>
      </w:r>
      <w:r w:rsidRPr="002E6207">
        <w:rPr>
          <w:rFonts w:ascii="Arial" w:hAnsi="Arial" w:cs="Arial"/>
          <w:b/>
          <w:color w:val="000000"/>
          <w:sz w:val="24"/>
          <w:szCs w:val="24"/>
        </w:rPr>
        <w:tab/>
      </w:r>
      <w:r w:rsidRPr="002E6207">
        <w:rPr>
          <w:rFonts w:ascii="Arial" w:hAnsi="Arial" w:cs="Arial"/>
          <w:b/>
          <w:bCs/>
          <w:color w:val="000000"/>
          <w:sz w:val="24"/>
          <w:szCs w:val="24"/>
        </w:rPr>
        <w:t>Ho Chi Minh City</w:t>
      </w:r>
      <w:r w:rsidRPr="002E6207">
        <w:rPr>
          <w:rFonts w:ascii="Arial" w:hAnsi="Arial" w:cs="Arial"/>
          <w:b/>
          <w:color w:val="000000"/>
          <w:sz w:val="24"/>
          <w:szCs w:val="24"/>
        </w:rPr>
        <w:t xml:space="preserve"> – Departure </w:t>
      </w:r>
    </w:p>
    <w:p w14:paraId="6272A75B" w14:textId="1CF4DC90" w:rsidR="00845AE7" w:rsidRPr="001B3957" w:rsidRDefault="002E6207" w:rsidP="001B3957">
      <w:pPr>
        <w:pStyle w:val="BodyText2"/>
        <w:tabs>
          <w:tab w:val="left" w:pos="2552"/>
          <w:tab w:val="left" w:pos="3969"/>
          <w:tab w:val="right" w:pos="10490"/>
          <w:tab w:val="right" w:pos="15593"/>
        </w:tabs>
        <w:spacing w:after="0" w:line="240" w:lineRule="auto"/>
        <w:ind w:right="-31"/>
        <w:jc w:val="both"/>
        <w:rPr>
          <w:rFonts w:ascii="Arial" w:hAnsi="Arial" w:cs="Arial"/>
          <w:sz w:val="24"/>
          <w:szCs w:val="24"/>
        </w:rPr>
      </w:pPr>
      <w:r w:rsidRPr="002E6207">
        <w:rPr>
          <w:rFonts w:ascii="Arial" w:hAnsi="Arial" w:cs="Arial"/>
          <w:sz w:val="24"/>
          <w:szCs w:val="24"/>
        </w:rPr>
        <w:t>Today transfer to the airport to connect your flight back home or transfer to Siem Reap, Cambodia for the Cultural Extension Program.</w:t>
      </w:r>
    </w:p>
    <w:sectPr w:rsidR="00845AE7" w:rsidRPr="001B3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193C"/>
    <w:multiLevelType w:val="multilevel"/>
    <w:tmpl w:val="759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80E81"/>
    <w:multiLevelType w:val="hybridMultilevel"/>
    <w:tmpl w:val="72FC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14C6D"/>
    <w:multiLevelType w:val="hybridMultilevel"/>
    <w:tmpl w:val="0546980A"/>
    <w:lvl w:ilvl="0" w:tplc="66F2DB0C">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22F95"/>
    <w:multiLevelType w:val="multilevel"/>
    <w:tmpl w:val="3C4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496333">
    <w:abstractNumId w:val="1"/>
  </w:num>
  <w:num w:numId="2" w16cid:durableId="1642922036">
    <w:abstractNumId w:val="2"/>
  </w:num>
  <w:num w:numId="3" w16cid:durableId="378432065">
    <w:abstractNumId w:val="0"/>
  </w:num>
  <w:num w:numId="4" w16cid:durableId="1437679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EA"/>
    <w:rsid w:val="0005340C"/>
    <w:rsid w:val="00074B57"/>
    <w:rsid w:val="0007660A"/>
    <w:rsid w:val="000A637C"/>
    <w:rsid w:val="000B1A62"/>
    <w:rsid w:val="000C07E7"/>
    <w:rsid w:val="000C5536"/>
    <w:rsid w:val="000D094B"/>
    <w:rsid w:val="00114C2E"/>
    <w:rsid w:val="00122FA3"/>
    <w:rsid w:val="00142A4E"/>
    <w:rsid w:val="0016528F"/>
    <w:rsid w:val="001908C1"/>
    <w:rsid w:val="001B3957"/>
    <w:rsid w:val="001F0BEB"/>
    <w:rsid w:val="002B1EBA"/>
    <w:rsid w:val="002C77B2"/>
    <w:rsid w:val="002D5B63"/>
    <w:rsid w:val="002E4763"/>
    <w:rsid w:val="002E6207"/>
    <w:rsid w:val="00371421"/>
    <w:rsid w:val="00385F05"/>
    <w:rsid w:val="003A17D9"/>
    <w:rsid w:val="003A7387"/>
    <w:rsid w:val="003F5F4C"/>
    <w:rsid w:val="0040477B"/>
    <w:rsid w:val="00457FA0"/>
    <w:rsid w:val="004839EB"/>
    <w:rsid w:val="004D6085"/>
    <w:rsid w:val="004E43FF"/>
    <w:rsid w:val="00511CD2"/>
    <w:rsid w:val="00513F0E"/>
    <w:rsid w:val="0057684E"/>
    <w:rsid w:val="0058111B"/>
    <w:rsid w:val="00583BD6"/>
    <w:rsid w:val="005A6312"/>
    <w:rsid w:val="005C5732"/>
    <w:rsid w:val="005D3036"/>
    <w:rsid w:val="005E0B57"/>
    <w:rsid w:val="005F2370"/>
    <w:rsid w:val="006131AC"/>
    <w:rsid w:val="00614836"/>
    <w:rsid w:val="006567EA"/>
    <w:rsid w:val="00660CCB"/>
    <w:rsid w:val="00661563"/>
    <w:rsid w:val="0068619D"/>
    <w:rsid w:val="006930BD"/>
    <w:rsid w:val="006C403C"/>
    <w:rsid w:val="006D378B"/>
    <w:rsid w:val="006D7859"/>
    <w:rsid w:val="00740F12"/>
    <w:rsid w:val="00752878"/>
    <w:rsid w:val="007B606A"/>
    <w:rsid w:val="007C5AC1"/>
    <w:rsid w:val="007D381B"/>
    <w:rsid w:val="00815BF1"/>
    <w:rsid w:val="00845AE7"/>
    <w:rsid w:val="00864B88"/>
    <w:rsid w:val="008661DB"/>
    <w:rsid w:val="008A0FAB"/>
    <w:rsid w:val="008D38AD"/>
    <w:rsid w:val="00900BA8"/>
    <w:rsid w:val="00910A4B"/>
    <w:rsid w:val="00913E33"/>
    <w:rsid w:val="00921B97"/>
    <w:rsid w:val="00934010"/>
    <w:rsid w:val="00936121"/>
    <w:rsid w:val="00940D54"/>
    <w:rsid w:val="00970845"/>
    <w:rsid w:val="009B5914"/>
    <w:rsid w:val="00A41740"/>
    <w:rsid w:val="00A644B3"/>
    <w:rsid w:val="00AA468C"/>
    <w:rsid w:val="00AE7117"/>
    <w:rsid w:val="00B24882"/>
    <w:rsid w:val="00B47304"/>
    <w:rsid w:val="00B6361C"/>
    <w:rsid w:val="00BA3F81"/>
    <w:rsid w:val="00BC0697"/>
    <w:rsid w:val="00BD3587"/>
    <w:rsid w:val="00C1064D"/>
    <w:rsid w:val="00CA62B8"/>
    <w:rsid w:val="00D547BD"/>
    <w:rsid w:val="00D61E74"/>
    <w:rsid w:val="00D655A3"/>
    <w:rsid w:val="00DA0ACF"/>
    <w:rsid w:val="00E0111D"/>
    <w:rsid w:val="00E059D1"/>
    <w:rsid w:val="00E41F09"/>
    <w:rsid w:val="00E469F5"/>
    <w:rsid w:val="00EA039C"/>
    <w:rsid w:val="04242C2E"/>
    <w:rsid w:val="46EC4D77"/>
    <w:rsid w:val="619E8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D9788"/>
  <w15:chartTrackingRefBased/>
  <w15:docId w15:val="{CE608D0F-6746-47B9-9A6C-98A54331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1C"/>
  </w:style>
  <w:style w:type="paragraph" w:styleId="Heading1">
    <w:name w:val="heading 1"/>
    <w:basedOn w:val="Normal"/>
    <w:next w:val="Normal"/>
    <w:link w:val="Heading1Char"/>
    <w:uiPriority w:val="9"/>
    <w:qFormat/>
    <w:rsid w:val="00656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EA"/>
    <w:rPr>
      <w:rFonts w:eastAsiaTheme="majorEastAsia" w:cstheme="majorBidi"/>
      <w:color w:val="272727" w:themeColor="text1" w:themeTint="D8"/>
    </w:rPr>
  </w:style>
  <w:style w:type="paragraph" w:styleId="Title">
    <w:name w:val="Title"/>
    <w:basedOn w:val="Normal"/>
    <w:next w:val="Normal"/>
    <w:link w:val="TitleChar"/>
    <w:uiPriority w:val="10"/>
    <w:qFormat/>
    <w:rsid w:val="00656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EA"/>
    <w:pPr>
      <w:spacing w:before="160"/>
      <w:jc w:val="center"/>
    </w:pPr>
    <w:rPr>
      <w:i/>
      <w:iCs/>
      <w:color w:val="404040" w:themeColor="text1" w:themeTint="BF"/>
    </w:rPr>
  </w:style>
  <w:style w:type="character" w:customStyle="1" w:styleId="QuoteChar">
    <w:name w:val="Quote Char"/>
    <w:basedOn w:val="DefaultParagraphFont"/>
    <w:link w:val="Quote"/>
    <w:uiPriority w:val="29"/>
    <w:rsid w:val="006567EA"/>
    <w:rPr>
      <w:i/>
      <w:iCs/>
      <w:color w:val="404040" w:themeColor="text1" w:themeTint="BF"/>
    </w:rPr>
  </w:style>
  <w:style w:type="paragraph" w:styleId="ListParagraph">
    <w:name w:val="List Paragraph"/>
    <w:basedOn w:val="Normal"/>
    <w:uiPriority w:val="34"/>
    <w:qFormat/>
    <w:rsid w:val="006567EA"/>
    <w:pPr>
      <w:ind w:left="720"/>
      <w:contextualSpacing/>
    </w:pPr>
  </w:style>
  <w:style w:type="character" w:styleId="IntenseEmphasis">
    <w:name w:val="Intense Emphasis"/>
    <w:basedOn w:val="DefaultParagraphFont"/>
    <w:uiPriority w:val="21"/>
    <w:qFormat/>
    <w:rsid w:val="006567EA"/>
    <w:rPr>
      <w:i/>
      <w:iCs/>
      <w:color w:val="0F4761" w:themeColor="accent1" w:themeShade="BF"/>
    </w:rPr>
  </w:style>
  <w:style w:type="paragraph" w:styleId="IntenseQuote">
    <w:name w:val="Intense Quote"/>
    <w:basedOn w:val="Normal"/>
    <w:next w:val="Normal"/>
    <w:link w:val="IntenseQuoteChar"/>
    <w:uiPriority w:val="30"/>
    <w:qFormat/>
    <w:rsid w:val="00656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EA"/>
    <w:rPr>
      <w:i/>
      <w:iCs/>
      <w:color w:val="0F4761" w:themeColor="accent1" w:themeShade="BF"/>
    </w:rPr>
  </w:style>
  <w:style w:type="character" w:styleId="IntenseReference">
    <w:name w:val="Intense Reference"/>
    <w:basedOn w:val="DefaultParagraphFont"/>
    <w:uiPriority w:val="32"/>
    <w:qFormat/>
    <w:rsid w:val="006567EA"/>
    <w:rPr>
      <w:b/>
      <w:bCs/>
      <w:smallCaps/>
      <w:color w:val="0F4761" w:themeColor="accent1" w:themeShade="BF"/>
      <w:spacing w:val="5"/>
    </w:rPr>
  </w:style>
  <w:style w:type="paragraph" w:styleId="BodyText2">
    <w:name w:val="Body Text 2"/>
    <w:basedOn w:val="Normal"/>
    <w:link w:val="BodyText2Char"/>
    <w:uiPriority w:val="99"/>
    <w:unhideWhenUsed/>
    <w:rsid w:val="00D61E74"/>
    <w:pPr>
      <w:spacing w:after="120" w:line="480" w:lineRule="auto"/>
    </w:pPr>
    <w:rPr>
      <w:rFonts w:ascii="Calibri" w:eastAsia="Calibri" w:hAnsi="Calibri" w:cs="Times New Roman"/>
      <w:kern w:val="0"/>
      <w14:ligatures w14:val="none"/>
    </w:rPr>
  </w:style>
  <w:style w:type="character" w:customStyle="1" w:styleId="BodyText2Char">
    <w:name w:val="Body Text 2 Char"/>
    <w:basedOn w:val="DefaultParagraphFont"/>
    <w:link w:val="BodyText2"/>
    <w:uiPriority w:val="99"/>
    <w:rsid w:val="00D61E74"/>
    <w:rPr>
      <w:rFonts w:ascii="Calibri" w:eastAsia="Calibri" w:hAnsi="Calibri" w:cs="Times New Roman"/>
      <w:kern w:val="0"/>
      <w14:ligatures w14:val="none"/>
    </w:rPr>
  </w:style>
  <w:style w:type="paragraph" w:customStyle="1" w:styleId="p2">
    <w:name w:val="p2"/>
    <w:basedOn w:val="Normal"/>
    <w:rsid w:val="00D61E74"/>
    <w:pPr>
      <w:spacing w:after="0" w:line="240" w:lineRule="auto"/>
    </w:pPr>
    <w:rPr>
      <w:rFonts w:ascii="Garamond" w:hAnsi="Garamond" w:cs="Times New Roman"/>
      <w:kern w:val="0"/>
      <w:sz w:val="17"/>
      <w:szCs w:val="17"/>
      <w14:ligatures w14:val="none"/>
    </w:rPr>
  </w:style>
  <w:style w:type="character" w:styleId="Hyperlink">
    <w:name w:val="Hyperlink"/>
    <w:basedOn w:val="DefaultParagraphFont"/>
    <w:uiPriority w:val="99"/>
    <w:unhideWhenUsed/>
    <w:rsid w:val="002C77B2"/>
    <w:rPr>
      <w:color w:val="467886" w:themeColor="hyperlink"/>
      <w:u w:val="single"/>
    </w:rPr>
  </w:style>
  <w:style w:type="character" w:styleId="UnresolvedMention">
    <w:name w:val="Unresolved Mention"/>
    <w:basedOn w:val="DefaultParagraphFont"/>
    <w:uiPriority w:val="99"/>
    <w:semiHidden/>
    <w:unhideWhenUsed/>
    <w:rsid w:val="002C77B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2D5B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3792">
      <w:bodyDiv w:val="1"/>
      <w:marLeft w:val="0"/>
      <w:marRight w:val="0"/>
      <w:marTop w:val="0"/>
      <w:marBottom w:val="0"/>
      <w:divBdr>
        <w:top w:val="none" w:sz="0" w:space="0" w:color="auto"/>
        <w:left w:val="none" w:sz="0" w:space="0" w:color="auto"/>
        <w:bottom w:val="none" w:sz="0" w:space="0" w:color="auto"/>
        <w:right w:val="none" w:sz="0" w:space="0" w:color="auto"/>
      </w:divBdr>
    </w:div>
    <w:div w:id="153491622">
      <w:bodyDiv w:val="1"/>
      <w:marLeft w:val="0"/>
      <w:marRight w:val="0"/>
      <w:marTop w:val="0"/>
      <w:marBottom w:val="0"/>
      <w:divBdr>
        <w:top w:val="none" w:sz="0" w:space="0" w:color="auto"/>
        <w:left w:val="none" w:sz="0" w:space="0" w:color="auto"/>
        <w:bottom w:val="none" w:sz="0" w:space="0" w:color="auto"/>
        <w:right w:val="none" w:sz="0" w:space="0" w:color="auto"/>
      </w:divBdr>
    </w:div>
    <w:div w:id="196041648">
      <w:bodyDiv w:val="1"/>
      <w:marLeft w:val="0"/>
      <w:marRight w:val="0"/>
      <w:marTop w:val="0"/>
      <w:marBottom w:val="0"/>
      <w:divBdr>
        <w:top w:val="none" w:sz="0" w:space="0" w:color="auto"/>
        <w:left w:val="none" w:sz="0" w:space="0" w:color="auto"/>
        <w:bottom w:val="none" w:sz="0" w:space="0" w:color="auto"/>
        <w:right w:val="none" w:sz="0" w:space="0" w:color="auto"/>
      </w:divBdr>
    </w:div>
    <w:div w:id="362903231">
      <w:bodyDiv w:val="1"/>
      <w:marLeft w:val="0"/>
      <w:marRight w:val="0"/>
      <w:marTop w:val="0"/>
      <w:marBottom w:val="0"/>
      <w:divBdr>
        <w:top w:val="none" w:sz="0" w:space="0" w:color="auto"/>
        <w:left w:val="none" w:sz="0" w:space="0" w:color="auto"/>
        <w:bottom w:val="none" w:sz="0" w:space="0" w:color="auto"/>
        <w:right w:val="none" w:sz="0" w:space="0" w:color="auto"/>
      </w:divBdr>
    </w:div>
    <w:div w:id="440296399">
      <w:bodyDiv w:val="1"/>
      <w:marLeft w:val="0"/>
      <w:marRight w:val="0"/>
      <w:marTop w:val="0"/>
      <w:marBottom w:val="0"/>
      <w:divBdr>
        <w:top w:val="none" w:sz="0" w:space="0" w:color="auto"/>
        <w:left w:val="none" w:sz="0" w:space="0" w:color="auto"/>
        <w:bottom w:val="none" w:sz="0" w:space="0" w:color="auto"/>
        <w:right w:val="none" w:sz="0" w:space="0" w:color="auto"/>
      </w:divBdr>
    </w:div>
    <w:div w:id="598638211">
      <w:bodyDiv w:val="1"/>
      <w:marLeft w:val="0"/>
      <w:marRight w:val="0"/>
      <w:marTop w:val="0"/>
      <w:marBottom w:val="0"/>
      <w:divBdr>
        <w:top w:val="none" w:sz="0" w:space="0" w:color="auto"/>
        <w:left w:val="none" w:sz="0" w:space="0" w:color="auto"/>
        <w:bottom w:val="none" w:sz="0" w:space="0" w:color="auto"/>
        <w:right w:val="none" w:sz="0" w:space="0" w:color="auto"/>
      </w:divBdr>
    </w:div>
    <w:div w:id="746995496">
      <w:bodyDiv w:val="1"/>
      <w:marLeft w:val="0"/>
      <w:marRight w:val="0"/>
      <w:marTop w:val="0"/>
      <w:marBottom w:val="0"/>
      <w:divBdr>
        <w:top w:val="none" w:sz="0" w:space="0" w:color="auto"/>
        <w:left w:val="none" w:sz="0" w:space="0" w:color="auto"/>
        <w:bottom w:val="none" w:sz="0" w:space="0" w:color="auto"/>
        <w:right w:val="none" w:sz="0" w:space="0" w:color="auto"/>
      </w:divBdr>
    </w:div>
    <w:div w:id="905995156">
      <w:bodyDiv w:val="1"/>
      <w:marLeft w:val="0"/>
      <w:marRight w:val="0"/>
      <w:marTop w:val="0"/>
      <w:marBottom w:val="0"/>
      <w:divBdr>
        <w:top w:val="none" w:sz="0" w:space="0" w:color="auto"/>
        <w:left w:val="none" w:sz="0" w:space="0" w:color="auto"/>
        <w:bottom w:val="none" w:sz="0" w:space="0" w:color="auto"/>
        <w:right w:val="none" w:sz="0" w:space="0" w:color="auto"/>
      </w:divBdr>
    </w:div>
    <w:div w:id="1010067063">
      <w:bodyDiv w:val="1"/>
      <w:marLeft w:val="0"/>
      <w:marRight w:val="0"/>
      <w:marTop w:val="0"/>
      <w:marBottom w:val="0"/>
      <w:divBdr>
        <w:top w:val="none" w:sz="0" w:space="0" w:color="auto"/>
        <w:left w:val="none" w:sz="0" w:space="0" w:color="auto"/>
        <w:bottom w:val="none" w:sz="0" w:space="0" w:color="auto"/>
        <w:right w:val="none" w:sz="0" w:space="0" w:color="auto"/>
      </w:divBdr>
    </w:div>
    <w:div w:id="1140659607">
      <w:bodyDiv w:val="1"/>
      <w:marLeft w:val="0"/>
      <w:marRight w:val="0"/>
      <w:marTop w:val="0"/>
      <w:marBottom w:val="0"/>
      <w:divBdr>
        <w:top w:val="none" w:sz="0" w:space="0" w:color="auto"/>
        <w:left w:val="none" w:sz="0" w:space="0" w:color="auto"/>
        <w:bottom w:val="none" w:sz="0" w:space="0" w:color="auto"/>
        <w:right w:val="none" w:sz="0" w:space="0" w:color="auto"/>
      </w:divBdr>
    </w:div>
    <w:div w:id="1613785332">
      <w:bodyDiv w:val="1"/>
      <w:marLeft w:val="0"/>
      <w:marRight w:val="0"/>
      <w:marTop w:val="0"/>
      <w:marBottom w:val="0"/>
      <w:divBdr>
        <w:top w:val="none" w:sz="0" w:space="0" w:color="auto"/>
        <w:left w:val="none" w:sz="0" w:space="0" w:color="auto"/>
        <w:bottom w:val="none" w:sz="0" w:space="0" w:color="auto"/>
        <w:right w:val="none" w:sz="0" w:space="0" w:color="auto"/>
      </w:divBdr>
    </w:div>
    <w:div w:id="1807120056">
      <w:bodyDiv w:val="1"/>
      <w:marLeft w:val="0"/>
      <w:marRight w:val="0"/>
      <w:marTop w:val="0"/>
      <w:marBottom w:val="0"/>
      <w:divBdr>
        <w:top w:val="none" w:sz="0" w:space="0" w:color="auto"/>
        <w:left w:val="none" w:sz="0" w:space="0" w:color="auto"/>
        <w:bottom w:val="none" w:sz="0" w:space="0" w:color="auto"/>
        <w:right w:val="none" w:sz="0" w:space="0" w:color="auto"/>
      </w:divBdr>
    </w:div>
    <w:div w:id="1862667174">
      <w:bodyDiv w:val="1"/>
      <w:marLeft w:val="0"/>
      <w:marRight w:val="0"/>
      <w:marTop w:val="0"/>
      <w:marBottom w:val="0"/>
      <w:divBdr>
        <w:top w:val="none" w:sz="0" w:space="0" w:color="auto"/>
        <w:left w:val="none" w:sz="0" w:space="0" w:color="auto"/>
        <w:bottom w:val="none" w:sz="0" w:space="0" w:color="auto"/>
        <w:right w:val="none" w:sz="0" w:space="0" w:color="auto"/>
      </w:divBdr>
    </w:div>
    <w:div w:id="1919367394">
      <w:bodyDiv w:val="1"/>
      <w:marLeft w:val="0"/>
      <w:marRight w:val="0"/>
      <w:marTop w:val="0"/>
      <w:marBottom w:val="0"/>
      <w:divBdr>
        <w:top w:val="none" w:sz="0" w:space="0" w:color="auto"/>
        <w:left w:val="none" w:sz="0" w:space="0" w:color="auto"/>
        <w:bottom w:val="none" w:sz="0" w:space="0" w:color="auto"/>
        <w:right w:val="none" w:sz="0" w:space="0" w:color="auto"/>
      </w:divBdr>
    </w:div>
    <w:div w:id="1925408188">
      <w:bodyDiv w:val="1"/>
      <w:marLeft w:val="0"/>
      <w:marRight w:val="0"/>
      <w:marTop w:val="0"/>
      <w:marBottom w:val="0"/>
      <w:divBdr>
        <w:top w:val="none" w:sz="0" w:space="0" w:color="auto"/>
        <w:left w:val="none" w:sz="0" w:space="0" w:color="auto"/>
        <w:bottom w:val="none" w:sz="0" w:space="0" w:color="auto"/>
        <w:right w:val="none" w:sz="0" w:space="0" w:color="auto"/>
      </w:divBdr>
    </w:div>
    <w:div w:id="1980261747">
      <w:bodyDiv w:val="1"/>
      <w:marLeft w:val="0"/>
      <w:marRight w:val="0"/>
      <w:marTop w:val="0"/>
      <w:marBottom w:val="0"/>
      <w:divBdr>
        <w:top w:val="none" w:sz="0" w:space="0" w:color="auto"/>
        <w:left w:val="none" w:sz="0" w:space="0" w:color="auto"/>
        <w:bottom w:val="none" w:sz="0" w:space="0" w:color="auto"/>
        <w:right w:val="none" w:sz="0" w:space="0" w:color="auto"/>
      </w:divBdr>
    </w:div>
    <w:div w:id="21013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C9BCA6BF-166F-4986-9151-68723C23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AEE0E-37B1-4123-A549-6C929160D972}">
  <ds:schemaRefs>
    <ds:schemaRef ds:uri="http://schemas.microsoft.com/sharepoint/v3/contenttype/forms"/>
  </ds:schemaRefs>
</ds:datastoreItem>
</file>

<file path=customXml/itemProps3.xml><?xml version="1.0" encoding="utf-8"?>
<ds:datastoreItem xmlns:ds="http://schemas.openxmlformats.org/officeDocument/2006/customXml" ds:itemID="{9D0C5ECB-EAB9-4612-B9C6-DDCCF8903593}">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1310</Words>
  <Characters>7574</Characters>
  <Application>Microsoft Office Word</Application>
  <DocSecurity>0</DocSecurity>
  <Lines>63</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Kaufman</dc:creator>
  <cp:keywords/>
  <dc:description/>
  <cp:lastModifiedBy>Dawn Davis</cp:lastModifiedBy>
  <cp:revision>6</cp:revision>
  <dcterms:created xsi:type="dcterms:W3CDTF">2025-03-31T17:59:00Z</dcterms:created>
  <dcterms:modified xsi:type="dcterms:W3CDTF">2025-04-09T16:03:00Z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2025-03-26T18:43:21Z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afd849cb-f9e2-416e-ad98-1fe4e67b1360</vt:lpwstr>
  </property>
  <property fmtid="{D5CDD505-2E9C-101B-9397-08002B2CF9AE}" pid="8" name="MSIP_Label_a29c6cda-4b24-4ae3-84cf-5eaee58cea3a_ContentBits">
    <vt:lpwstr>0</vt:lpwstr>
  </property>
  <property fmtid="{D5CDD505-2E9C-101B-9397-08002B2CF9AE}" pid="9" name="MSIP_Label_a29c6cda-4b24-4ae3-84cf-5eaee58cea3a_Tag">
    <vt:lpwstr>10, 3, 0, 1</vt:lpwstr>
  </property>
  <property fmtid="{D5CDD505-2E9C-101B-9397-08002B2CF9AE}" pid="10" name="ContentTypeId">
    <vt:lpwstr>0x010100FBC6AB2B25E6AD4EAD93EB1119E8BDB5</vt:lpwstr>
  </property>
  <property fmtid="{D5CDD505-2E9C-101B-9397-08002B2CF9AE}" pid="11" name="MediaServiceImageTags">
    <vt:lpwstr/>
  </property>
</Properties>
</file>