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85508" w14:textId="6EEC15A1" w:rsidR="001F54A8" w:rsidRPr="00995791" w:rsidRDefault="00995791">
      <w:pPr>
        <w:pStyle w:val="Heading1"/>
        <w:spacing w:before="0" w:after="0" w:line="259" w:lineRule="auto"/>
        <w:rPr>
          <w:rFonts w:eastAsia="Lora"/>
          <w:b/>
          <w:sz w:val="36"/>
          <w:szCs w:val="36"/>
        </w:rPr>
      </w:pPr>
      <w:r>
        <w:rPr>
          <w:rFonts w:eastAsia="Lora"/>
          <w:b/>
          <w:noProof/>
          <w:sz w:val="36"/>
          <w:szCs w:val="36"/>
        </w:rPr>
        <w:drawing>
          <wp:inline distT="0" distB="0" distL="0" distR="0" wp14:anchorId="7206B6D3" wp14:editId="1C67C815">
            <wp:extent cx="2152650" cy="651315"/>
            <wp:effectExtent l="0" t="0" r="0" b="0"/>
            <wp:docPr id="386557039"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57039" name="Picture 1" descr="A close up of a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1209" cy="659956"/>
                    </a:xfrm>
                    <a:prstGeom prst="rect">
                      <a:avLst/>
                    </a:prstGeom>
                  </pic:spPr>
                </pic:pic>
              </a:graphicData>
            </a:graphic>
          </wp:inline>
        </w:drawing>
      </w:r>
    </w:p>
    <w:p w14:paraId="3F03B3CA" w14:textId="77777777" w:rsidR="00995791" w:rsidRDefault="00995791">
      <w:pPr>
        <w:pStyle w:val="Heading1"/>
        <w:spacing w:before="0" w:after="0" w:line="259" w:lineRule="auto"/>
        <w:jc w:val="center"/>
        <w:rPr>
          <w:rFonts w:eastAsia="Lora"/>
          <w:b/>
          <w:i/>
          <w:color w:val="365F91" w:themeColor="accent1" w:themeShade="BF"/>
          <w:sz w:val="48"/>
          <w:szCs w:val="48"/>
        </w:rPr>
      </w:pPr>
    </w:p>
    <w:p w14:paraId="61AF1C1B" w14:textId="200428BA" w:rsidR="001F54A8" w:rsidRPr="007B64FB" w:rsidRDefault="003E1FD5" w:rsidP="007B64FB">
      <w:pPr>
        <w:pStyle w:val="Heading1"/>
        <w:spacing w:before="0" w:after="0" w:line="259" w:lineRule="auto"/>
        <w:jc w:val="center"/>
        <w:rPr>
          <w:iCs/>
          <w:color w:val="365F91" w:themeColor="accent1" w:themeShade="BF"/>
        </w:rPr>
      </w:pPr>
      <w:r w:rsidRPr="00995791">
        <w:rPr>
          <w:rFonts w:eastAsia="Lora"/>
          <w:b/>
          <w:iCs/>
          <w:color w:val="365F91" w:themeColor="accent1" w:themeShade="BF"/>
          <w:sz w:val="48"/>
          <w:szCs w:val="48"/>
        </w:rPr>
        <w:t>Culture Briefing</w:t>
      </w:r>
      <w:r w:rsidR="00995791">
        <w:rPr>
          <w:rFonts w:eastAsia="Lora"/>
          <w:b/>
          <w:iCs/>
          <w:color w:val="365F91" w:themeColor="accent1" w:themeShade="BF"/>
          <w:sz w:val="48"/>
          <w:szCs w:val="48"/>
        </w:rPr>
        <w:t xml:space="preserve">- </w:t>
      </w:r>
      <w:r w:rsidR="00764749">
        <w:rPr>
          <w:rFonts w:eastAsia="Lora"/>
          <w:b/>
          <w:iCs/>
          <w:color w:val="365F91" w:themeColor="accent1" w:themeShade="BF"/>
          <w:sz w:val="48"/>
          <w:szCs w:val="48"/>
        </w:rPr>
        <w:t>Iceland</w:t>
      </w:r>
    </w:p>
    <w:p w14:paraId="15D62728" w14:textId="69D22FC7" w:rsidR="001F54A8" w:rsidRPr="008A1AAA" w:rsidRDefault="00764749" w:rsidP="00995791">
      <w:pPr>
        <w:pStyle w:val="subheading"/>
        <w:rPr>
          <w:sz w:val="24"/>
          <w:szCs w:val="24"/>
        </w:rPr>
      </w:pPr>
      <w:bookmarkStart w:id="0" w:name="_2i6vmmdkybee" w:colFirst="0" w:colLast="0"/>
      <w:bookmarkEnd w:id="0"/>
      <w:r>
        <w:rPr>
          <w:sz w:val="24"/>
          <w:szCs w:val="24"/>
        </w:rPr>
        <w:t>Icelandic</w:t>
      </w:r>
      <w:r w:rsidR="003E1FD5" w:rsidRPr="008A1AAA">
        <w:rPr>
          <w:sz w:val="24"/>
          <w:szCs w:val="24"/>
        </w:rPr>
        <w:t xml:space="preserve"> Culture </w:t>
      </w:r>
    </w:p>
    <w:p w14:paraId="0885A6AB" w14:textId="32438A5C" w:rsidR="00764749" w:rsidRPr="00764749" w:rsidRDefault="00764749" w:rsidP="00764749">
      <w:pPr>
        <w:pStyle w:val="subheading"/>
        <w:rPr>
          <w:rFonts w:eastAsia="Lora"/>
          <w:color w:val="auto"/>
          <w:sz w:val="24"/>
          <w:szCs w:val="24"/>
          <w:lang w:val="en-US"/>
        </w:rPr>
      </w:pPr>
      <w:r w:rsidRPr="00764749">
        <w:rPr>
          <w:rFonts w:eastAsia="Lora"/>
          <w:color w:val="auto"/>
          <w:sz w:val="24"/>
          <w:szCs w:val="24"/>
          <w:lang w:val="en-US"/>
        </w:rPr>
        <w:t>Iceland’s culture is a compelling blend of ancient Norse heritage and modern Nordic innovation. Settled in the 9th century by Norse explorers and Celtic settlers, Iceland developed a distinct cultural identity shaped by isolation, harsh natural landscapes, and a deep connection to storytelling. The medieval Icelandic Sagas remain some of the most important literary works in European history and continue to influence Iceland’s strong literary tradition today.</w:t>
      </w:r>
      <w:r>
        <w:rPr>
          <w:rFonts w:eastAsia="Lora"/>
          <w:color w:val="auto"/>
          <w:sz w:val="24"/>
          <w:szCs w:val="24"/>
          <w:lang w:val="en-US"/>
        </w:rPr>
        <w:t xml:space="preserve"> </w:t>
      </w:r>
      <w:r w:rsidRPr="00764749">
        <w:rPr>
          <w:rFonts w:eastAsia="Lora"/>
          <w:color w:val="auto"/>
          <w:sz w:val="24"/>
          <w:szCs w:val="24"/>
          <w:lang w:val="en-US"/>
        </w:rPr>
        <w:t>Iceland was under Norwegian and later Danish rule for centuries before peacefully gaining full independence in 1944. Since then, it has developed into one of the world’s most stable, democratic, and socially progressive societies.</w:t>
      </w:r>
    </w:p>
    <w:p w14:paraId="36A29B41" w14:textId="53601E76" w:rsidR="00764749" w:rsidRPr="00764749" w:rsidRDefault="00764749" w:rsidP="00764749">
      <w:pPr>
        <w:pStyle w:val="subheading"/>
        <w:rPr>
          <w:rFonts w:eastAsia="Lora"/>
          <w:color w:val="auto"/>
          <w:sz w:val="24"/>
          <w:szCs w:val="24"/>
          <w:lang w:val="en-US"/>
        </w:rPr>
      </w:pPr>
      <w:r w:rsidRPr="00764749">
        <w:rPr>
          <w:rFonts w:eastAsia="Lora"/>
          <w:color w:val="auto"/>
          <w:sz w:val="24"/>
          <w:szCs w:val="24"/>
          <w:lang w:val="en-US"/>
        </w:rPr>
        <w:t xml:space="preserve">Today, Iceland is known for its creativity, environmental consciousness, and strong sense of community. </w:t>
      </w:r>
      <w:proofErr w:type="gramStart"/>
      <w:r w:rsidRPr="00764749">
        <w:rPr>
          <w:rFonts w:eastAsia="Lora"/>
          <w:color w:val="auto"/>
          <w:sz w:val="24"/>
          <w:szCs w:val="24"/>
          <w:lang w:val="en-US"/>
        </w:rPr>
        <w:t>Despite</w:t>
      </w:r>
      <w:proofErr w:type="gramEnd"/>
      <w:r w:rsidRPr="00764749">
        <w:rPr>
          <w:rFonts w:eastAsia="Lora"/>
          <w:color w:val="auto"/>
          <w:sz w:val="24"/>
          <w:szCs w:val="24"/>
          <w:lang w:val="en-US"/>
        </w:rPr>
        <w:t xml:space="preserve"> a small population, the country has a vibrant arts and music scene and places high value on education, equality, and sustainability. Icelanders are generally informal, direct, and welcoming, with a deep respect for nature and the outdoors.</w:t>
      </w:r>
      <w:r>
        <w:rPr>
          <w:rFonts w:eastAsia="Lora"/>
          <w:color w:val="auto"/>
          <w:sz w:val="24"/>
          <w:szCs w:val="24"/>
          <w:lang w:val="en-US"/>
        </w:rPr>
        <w:t xml:space="preserve"> </w:t>
      </w:r>
      <w:r w:rsidRPr="00764749">
        <w:rPr>
          <w:rFonts w:eastAsia="Lora"/>
          <w:color w:val="auto"/>
          <w:sz w:val="24"/>
          <w:szCs w:val="24"/>
          <w:lang w:val="en-US"/>
        </w:rPr>
        <w:t>The country’s dramatic landscapes — from glaciers and volcanoes to waterfalls and black-sand beaches — are central to Icelandic identity and cultural life. Traditions such as geothermal bathing, seasonal festivals, and a strong literary culture reflect the enduring connection between the Icelandic people and their environment.</w:t>
      </w:r>
    </w:p>
    <w:p w14:paraId="784B9AAF" w14:textId="7C5981A2" w:rsidR="007F1518" w:rsidRPr="008A1AAA" w:rsidRDefault="007F1518" w:rsidP="00764749">
      <w:pPr>
        <w:pStyle w:val="subheading"/>
        <w:rPr>
          <w:sz w:val="24"/>
          <w:szCs w:val="24"/>
          <w:lang w:val="en-US"/>
        </w:rPr>
      </w:pPr>
      <w:r w:rsidRPr="2F29CB51">
        <w:rPr>
          <w:sz w:val="24"/>
          <w:szCs w:val="24"/>
          <w:lang w:val="en-US"/>
        </w:rPr>
        <w:t xml:space="preserve">Important Aspects of </w:t>
      </w:r>
      <w:r w:rsidR="00764749">
        <w:rPr>
          <w:sz w:val="24"/>
          <w:szCs w:val="24"/>
          <w:lang w:val="en-US"/>
        </w:rPr>
        <w:t xml:space="preserve">Icelandic </w:t>
      </w:r>
      <w:r w:rsidRPr="2F29CB51">
        <w:rPr>
          <w:sz w:val="24"/>
          <w:szCs w:val="24"/>
          <w:lang w:val="en-US"/>
        </w:rPr>
        <w:t>Culture</w:t>
      </w:r>
    </w:p>
    <w:p w14:paraId="40B83248" w14:textId="17104D1D" w:rsidR="007F1518" w:rsidRPr="008A1AAA" w:rsidRDefault="007F1518" w:rsidP="00764749">
      <w:pPr>
        <w:pStyle w:val="subheading"/>
        <w:rPr>
          <w:color w:val="auto"/>
          <w:sz w:val="24"/>
          <w:szCs w:val="24"/>
          <w:lang w:val="en-US"/>
        </w:rPr>
      </w:pPr>
      <w:r w:rsidRPr="008A1AAA">
        <w:rPr>
          <w:color w:val="auto"/>
          <w:sz w:val="24"/>
          <w:szCs w:val="24"/>
          <w:lang w:val="en-US"/>
        </w:rPr>
        <w:t xml:space="preserve">Music: </w:t>
      </w:r>
      <w:r w:rsidR="00764749" w:rsidRPr="00764749">
        <w:rPr>
          <w:color w:val="auto"/>
          <w:sz w:val="24"/>
          <w:szCs w:val="24"/>
          <w:lang w:val="en-US"/>
        </w:rPr>
        <w:t>Icelandic music blends ancient Nordic traditions with cutting-edge contemporary sound. Traditional folk music includes epic ballads and rimur (rhyming chants) rooted in medieval storytelling.</w:t>
      </w:r>
      <w:r w:rsidR="00764749">
        <w:rPr>
          <w:color w:val="auto"/>
          <w:sz w:val="24"/>
          <w:szCs w:val="24"/>
          <w:lang w:val="en-US"/>
        </w:rPr>
        <w:t xml:space="preserve"> </w:t>
      </w:r>
      <w:r w:rsidR="00764749" w:rsidRPr="00764749">
        <w:rPr>
          <w:color w:val="auto"/>
          <w:sz w:val="24"/>
          <w:szCs w:val="24"/>
          <w:lang w:val="en-US"/>
        </w:rPr>
        <w:t>Modern Iceland has produced internationally acclaimed artists such as Björk, Sigur Rós, and Of Monsters and Men, whose innovative styles reflect the country’s dramatic landscapes and creative spirit. Music festivals and a strong grassroots scene play an important role in national life.</w:t>
      </w:r>
    </w:p>
    <w:p w14:paraId="756DCA65" w14:textId="546FA13F" w:rsidR="007F1518" w:rsidRPr="008A1AAA" w:rsidRDefault="007F1518" w:rsidP="00764749">
      <w:pPr>
        <w:pStyle w:val="subheading"/>
        <w:rPr>
          <w:color w:val="auto"/>
          <w:sz w:val="24"/>
          <w:szCs w:val="24"/>
          <w:lang w:val="en-US"/>
        </w:rPr>
      </w:pPr>
      <w:r w:rsidRPr="008A1AAA">
        <w:rPr>
          <w:color w:val="auto"/>
          <w:sz w:val="24"/>
          <w:szCs w:val="24"/>
          <w:lang w:val="en-US"/>
        </w:rPr>
        <w:t xml:space="preserve">Food: </w:t>
      </w:r>
      <w:r w:rsidR="00764749" w:rsidRPr="00764749">
        <w:rPr>
          <w:color w:val="auto"/>
          <w:sz w:val="24"/>
          <w:szCs w:val="24"/>
          <w:lang w:val="en-US"/>
        </w:rPr>
        <w:t xml:space="preserve">Icelandic cuisine emphasizes fresh, local ingredients shaped by the island’s environment. Staples include lamb, Arctic char, cod, and dairy products such as skyr (a traditional cultured dairy </w:t>
      </w:r>
      <w:proofErr w:type="gramStart"/>
      <w:r w:rsidR="00764749" w:rsidRPr="00764749">
        <w:rPr>
          <w:color w:val="auto"/>
          <w:sz w:val="24"/>
          <w:szCs w:val="24"/>
          <w:lang w:val="en-US"/>
        </w:rPr>
        <w:t>similar to</w:t>
      </w:r>
      <w:proofErr w:type="gramEnd"/>
      <w:r w:rsidR="00764749" w:rsidRPr="00764749">
        <w:rPr>
          <w:color w:val="auto"/>
          <w:sz w:val="24"/>
          <w:szCs w:val="24"/>
          <w:lang w:val="en-US"/>
        </w:rPr>
        <w:t xml:space="preserve"> yogurt).</w:t>
      </w:r>
      <w:r w:rsidR="00764749">
        <w:rPr>
          <w:color w:val="auto"/>
          <w:sz w:val="24"/>
          <w:szCs w:val="24"/>
          <w:lang w:val="en-US"/>
        </w:rPr>
        <w:t xml:space="preserve"> </w:t>
      </w:r>
      <w:r w:rsidR="00764749" w:rsidRPr="00764749">
        <w:rPr>
          <w:color w:val="auto"/>
          <w:sz w:val="24"/>
          <w:szCs w:val="24"/>
          <w:lang w:val="en-US"/>
        </w:rPr>
        <w:t>Geothermal baking methods and preservation techniques (smoking, drying, fermenting) reflect historical survival practices. While traditional dishes remain important, Reykjavik today offers a vibrant modern culinary scene blending Nordic innovation with international influences.</w:t>
      </w:r>
      <w:r w:rsidRPr="008A1AAA">
        <w:rPr>
          <w:color w:val="auto"/>
          <w:sz w:val="24"/>
          <w:szCs w:val="24"/>
          <w:lang w:val="en-US"/>
        </w:rPr>
        <w:t xml:space="preserve"> </w:t>
      </w:r>
    </w:p>
    <w:p w14:paraId="0FFA8785" w14:textId="4AD36F0D" w:rsidR="007F1518" w:rsidRPr="008A1AAA" w:rsidRDefault="007F1518" w:rsidP="00764749">
      <w:pPr>
        <w:pStyle w:val="subheading"/>
        <w:rPr>
          <w:color w:val="auto"/>
          <w:sz w:val="24"/>
          <w:szCs w:val="24"/>
          <w:lang w:val="en-US"/>
        </w:rPr>
      </w:pPr>
      <w:r w:rsidRPr="008A1AAA">
        <w:rPr>
          <w:color w:val="auto"/>
          <w:sz w:val="24"/>
          <w:szCs w:val="24"/>
          <w:lang w:val="en-US"/>
        </w:rPr>
        <w:lastRenderedPageBreak/>
        <w:t xml:space="preserve">Art: </w:t>
      </w:r>
      <w:r w:rsidR="00764749" w:rsidRPr="00764749">
        <w:rPr>
          <w:color w:val="auto"/>
          <w:sz w:val="24"/>
          <w:szCs w:val="24"/>
          <w:lang w:val="en-US"/>
        </w:rPr>
        <w:t>Iceland’s artistic identity is deeply connected to nature. Landscape painting, contemporary design, and street art thrive in Reykjavik.</w:t>
      </w:r>
      <w:r w:rsidR="00764749">
        <w:rPr>
          <w:color w:val="auto"/>
          <w:sz w:val="24"/>
          <w:szCs w:val="24"/>
          <w:lang w:val="en-US"/>
        </w:rPr>
        <w:t xml:space="preserve"> </w:t>
      </w:r>
      <w:r w:rsidR="00764749" w:rsidRPr="00764749">
        <w:rPr>
          <w:color w:val="auto"/>
          <w:sz w:val="24"/>
          <w:szCs w:val="24"/>
          <w:lang w:val="en-US"/>
        </w:rPr>
        <w:t>Institutions such as the National Gallery of Iceland highlight both historic and modern works. Iceland’s small population fosters close collaboration among artists, writers, and musicians, creating a dynamic creative community.</w:t>
      </w:r>
      <w:r w:rsidRPr="008A1AAA">
        <w:rPr>
          <w:color w:val="auto"/>
          <w:sz w:val="24"/>
          <w:szCs w:val="24"/>
          <w:lang w:val="en-US"/>
        </w:rPr>
        <w:t xml:space="preserve"> </w:t>
      </w:r>
    </w:p>
    <w:p w14:paraId="192DB27D" w14:textId="661A5FCB" w:rsidR="007F1518" w:rsidRPr="008A1AAA" w:rsidRDefault="007F1518" w:rsidP="007F1518">
      <w:pPr>
        <w:pStyle w:val="subheading"/>
        <w:rPr>
          <w:color w:val="auto"/>
          <w:sz w:val="24"/>
          <w:szCs w:val="24"/>
        </w:rPr>
      </w:pPr>
      <w:r w:rsidRPr="008A1AAA">
        <w:rPr>
          <w:color w:val="auto"/>
          <w:sz w:val="24"/>
          <w:szCs w:val="24"/>
        </w:rPr>
        <w:t xml:space="preserve">Architecture: </w:t>
      </w:r>
      <w:r w:rsidR="00764749" w:rsidRPr="00764749">
        <w:rPr>
          <w:color w:val="auto"/>
          <w:sz w:val="24"/>
          <w:szCs w:val="24"/>
        </w:rPr>
        <w:t xml:space="preserve">Icelandic architecture balances tradition and modern design. Historic turf houses reflect adaptation to harsh weather, while contemporary landmarks such as </w:t>
      </w:r>
      <w:proofErr w:type="spellStart"/>
      <w:r w:rsidR="00764749" w:rsidRPr="00764749">
        <w:rPr>
          <w:color w:val="auto"/>
          <w:sz w:val="24"/>
          <w:szCs w:val="24"/>
        </w:rPr>
        <w:t>Hallgrímskirkja</w:t>
      </w:r>
      <w:proofErr w:type="spellEnd"/>
      <w:r w:rsidR="00764749" w:rsidRPr="00764749">
        <w:rPr>
          <w:color w:val="auto"/>
          <w:sz w:val="24"/>
          <w:szCs w:val="24"/>
        </w:rPr>
        <w:t xml:space="preserve"> and Harpa Concert Hall showcase minimalist Nordic aesthetics inspired by natural forms like basalt columns and glaciers</w:t>
      </w:r>
      <w:r w:rsidRPr="008A1AAA">
        <w:rPr>
          <w:color w:val="auto"/>
          <w:sz w:val="24"/>
          <w:szCs w:val="24"/>
        </w:rPr>
        <w:t xml:space="preserve">. </w:t>
      </w:r>
    </w:p>
    <w:p w14:paraId="729F86F3" w14:textId="33DDE768" w:rsidR="007F1518" w:rsidRPr="008A1AAA" w:rsidRDefault="007F1518" w:rsidP="6B51D4F7">
      <w:pPr>
        <w:pStyle w:val="subheading"/>
        <w:rPr>
          <w:color w:val="auto"/>
          <w:sz w:val="24"/>
          <w:szCs w:val="24"/>
          <w:lang w:val="en-US"/>
        </w:rPr>
      </w:pPr>
      <w:r w:rsidRPr="008A1AAA">
        <w:rPr>
          <w:color w:val="auto"/>
          <w:sz w:val="24"/>
          <w:szCs w:val="24"/>
          <w:lang w:val="en-US"/>
        </w:rPr>
        <w:t xml:space="preserve">Dance: </w:t>
      </w:r>
      <w:r w:rsidR="00764749" w:rsidRPr="00764749">
        <w:rPr>
          <w:color w:val="auto"/>
          <w:sz w:val="24"/>
          <w:szCs w:val="24"/>
          <w:lang w:val="en-US"/>
        </w:rPr>
        <w:t xml:space="preserve">Traditional Icelandic dance historically included group folk dances influenced by Nordic traditions. Today, contemporary dance companies and performance art thrive in Reykjavik’s cultural venues. Dance festivals and multidisciplinary performances reflect Iceland’s modern creative </w:t>
      </w:r>
      <w:proofErr w:type="gramStart"/>
      <w:r w:rsidR="00764749" w:rsidRPr="00764749">
        <w:rPr>
          <w:color w:val="auto"/>
          <w:sz w:val="24"/>
          <w:szCs w:val="24"/>
          <w:lang w:val="en-US"/>
        </w:rPr>
        <w:t>identity.</w:t>
      </w:r>
      <w:r w:rsidRPr="008A1AAA">
        <w:rPr>
          <w:color w:val="auto"/>
          <w:sz w:val="24"/>
          <w:szCs w:val="24"/>
          <w:lang w:val="en-US"/>
        </w:rPr>
        <w:t>.</w:t>
      </w:r>
      <w:proofErr w:type="gramEnd"/>
      <w:r w:rsidRPr="008A1AAA">
        <w:rPr>
          <w:color w:val="auto"/>
          <w:sz w:val="24"/>
          <w:szCs w:val="24"/>
          <w:lang w:val="en-US"/>
        </w:rPr>
        <w:t xml:space="preserve"> </w:t>
      </w:r>
    </w:p>
    <w:p w14:paraId="6D0902F9" w14:textId="78861CDC" w:rsidR="007F1518" w:rsidRPr="008A1AAA" w:rsidRDefault="007F1518" w:rsidP="00764749">
      <w:pPr>
        <w:pStyle w:val="subheading"/>
        <w:rPr>
          <w:color w:val="auto"/>
          <w:sz w:val="24"/>
          <w:szCs w:val="24"/>
        </w:rPr>
      </w:pPr>
      <w:r w:rsidRPr="008A1AAA">
        <w:rPr>
          <w:color w:val="auto"/>
          <w:sz w:val="24"/>
          <w:szCs w:val="24"/>
        </w:rPr>
        <w:t xml:space="preserve">Sports: </w:t>
      </w:r>
      <w:r w:rsidR="00764749" w:rsidRPr="00764749">
        <w:rPr>
          <w:color w:val="auto"/>
          <w:sz w:val="24"/>
          <w:szCs w:val="24"/>
        </w:rPr>
        <w:t>Sport plays an important role in community life. Football (soccer) is widely followed, with the national team gaining international recognition during the 2016 European Championship. Handball is also popular, and Iceland has achieved Olympic success in the sport</w:t>
      </w:r>
      <w:r w:rsidR="00764749">
        <w:rPr>
          <w:color w:val="auto"/>
          <w:sz w:val="24"/>
          <w:szCs w:val="24"/>
        </w:rPr>
        <w:t xml:space="preserve"> </w:t>
      </w:r>
      <w:r w:rsidR="00764749" w:rsidRPr="00764749">
        <w:rPr>
          <w:color w:val="auto"/>
          <w:sz w:val="24"/>
          <w:szCs w:val="24"/>
        </w:rPr>
        <w:t>Outdoor recreation — hiking, swimming in geothermal pools, skiing, and horseback riding on Icelandic horses — is deeply woven into everyday life.</w:t>
      </w:r>
    </w:p>
    <w:p w14:paraId="0DC3FD7A" w14:textId="15CB4865" w:rsidR="007F1518" w:rsidRPr="008A1AAA" w:rsidRDefault="007F1518" w:rsidP="6B51D4F7">
      <w:pPr>
        <w:pStyle w:val="subheading"/>
        <w:rPr>
          <w:color w:val="auto"/>
          <w:sz w:val="24"/>
          <w:szCs w:val="24"/>
          <w:lang w:val="en-US"/>
        </w:rPr>
      </w:pPr>
      <w:r w:rsidRPr="008A1AAA">
        <w:rPr>
          <w:color w:val="auto"/>
          <w:sz w:val="24"/>
          <w:szCs w:val="24"/>
          <w:lang w:val="en-US"/>
        </w:rPr>
        <w:t xml:space="preserve">Religion: </w:t>
      </w:r>
      <w:proofErr w:type="gramStart"/>
      <w:r w:rsidR="00764749" w:rsidRPr="00764749">
        <w:rPr>
          <w:color w:val="auto"/>
          <w:sz w:val="24"/>
          <w:szCs w:val="24"/>
          <w:lang w:val="en-US"/>
        </w:rPr>
        <w:t>The majority of</w:t>
      </w:r>
      <w:proofErr w:type="gramEnd"/>
      <w:r w:rsidR="00764749" w:rsidRPr="00764749">
        <w:rPr>
          <w:color w:val="auto"/>
          <w:sz w:val="24"/>
          <w:szCs w:val="24"/>
          <w:lang w:val="en-US"/>
        </w:rPr>
        <w:t xml:space="preserve"> Icelanders are affiliated with the Evangelical Lutheran Church, though modern Icelandic society is largely secular. Religious holidays remain culturally significant, and freedom of religion is strongly </w:t>
      </w:r>
      <w:proofErr w:type="gramStart"/>
      <w:r w:rsidR="00764749" w:rsidRPr="00764749">
        <w:rPr>
          <w:color w:val="auto"/>
          <w:sz w:val="24"/>
          <w:szCs w:val="24"/>
          <w:lang w:val="en-US"/>
        </w:rPr>
        <w:t>protected.</w:t>
      </w:r>
      <w:r w:rsidRPr="008A1AAA">
        <w:rPr>
          <w:color w:val="auto"/>
          <w:sz w:val="24"/>
          <w:szCs w:val="24"/>
          <w:lang w:val="en-US"/>
        </w:rPr>
        <w:t>.</w:t>
      </w:r>
      <w:proofErr w:type="gramEnd"/>
      <w:r w:rsidRPr="008A1AAA">
        <w:rPr>
          <w:color w:val="auto"/>
          <w:sz w:val="24"/>
          <w:szCs w:val="24"/>
          <w:lang w:val="en-US"/>
        </w:rPr>
        <w:t xml:space="preserve"> </w:t>
      </w:r>
    </w:p>
    <w:p w14:paraId="6B79AA85" w14:textId="7CC79F98" w:rsidR="001F54A8" w:rsidRPr="00764749" w:rsidRDefault="007F1518" w:rsidP="00764749">
      <w:pPr>
        <w:pStyle w:val="subheading"/>
        <w:rPr>
          <w:color w:val="auto"/>
          <w:sz w:val="24"/>
          <w:szCs w:val="24"/>
        </w:rPr>
      </w:pPr>
      <w:r w:rsidRPr="008A1AAA">
        <w:rPr>
          <w:color w:val="auto"/>
          <w:sz w:val="24"/>
          <w:szCs w:val="24"/>
        </w:rPr>
        <w:t xml:space="preserve">Language: </w:t>
      </w:r>
      <w:r w:rsidR="00764749" w:rsidRPr="00764749">
        <w:rPr>
          <w:color w:val="auto"/>
          <w:sz w:val="24"/>
          <w:szCs w:val="24"/>
        </w:rPr>
        <w:t>Icelandic is the official language and has changed very little since medieval times, allowing modern Icelanders to read ancient sagas with relative ease. English is widely spoken, especially in business and tourism settings</w:t>
      </w:r>
      <w:r w:rsidRPr="008A1AAA">
        <w:rPr>
          <w:color w:val="auto"/>
          <w:sz w:val="24"/>
          <w:szCs w:val="24"/>
        </w:rPr>
        <w:t xml:space="preserve">. </w:t>
      </w:r>
      <w:bookmarkStart w:id="1" w:name="_vqel309wnhkf"/>
      <w:bookmarkEnd w:id="1"/>
    </w:p>
    <w:sectPr w:rsidR="001F54A8" w:rsidRPr="00764749" w:rsidSect="00995791">
      <w:headerReference w:type="default" r:id="rId11"/>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6A0E0" w14:textId="77777777" w:rsidR="00F46ADA" w:rsidRDefault="00F46ADA">
      <w:pPr>
        <w:spacing w:line="240" w:lineRule="auto"/>
      </w:pPr>
      <w:r>
        <w:separator/>
      </w:r>
    </w:p>
  </w:endnote>
  <w:endnote w:type="continuationSeparator" w:id="0">
    <w:p w14:paraId="730CECF8" w14:textId="77777777" w:rsidR="00F46ADA" w:rsidRDefault="00F46A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ora">
    <w:charset w:val="00"/>
    <w:family w:val="auto"/>
    <w:pitch w:val="variable"/>
    <w:sig w:usb0="A00002FF" w:usb1="5000204B" w:usb2="00000000" w:usb3="00000000" w:csb0="00000097" w:csb1="00000000"/>
    <w:embedRegular r:id="rId1" w:fontKey="{0D11FED3-56E2-4E82-B910-281E9EF23E47}"/>
    <w:embedBold r:id="rId2" w:fontKey="{A9386BE3-5544-49BC-BB0C-01254DB263D7}"/>
    <w:embedBoldItalic r:id="rId3" w:fontKey="{460A577E-36C6-4E37-87FF-10E9EBABD8A5}"/>
  </w:font>
  <w:font w:name="Calibri">
    <w:panose1 w:val="020F0502020204030204"/>
    <w:charset w:val="00"/>
    <w:family w:val="swiss"/>
    <w:pitch w:val="variable"/>
    <w:sig w:usb0="E4002EFF" w:usb1="C200247B" w:usb2="00000009" w:usb3="00000000" w:csb0="000001FF" w:csb1="00000000"/>
    <w:embedRegular r:id="rId4" w:fontKey="{87FF1FE7-0FF2-4763-BED1-7B2F3D9F1CFD}"/>
  </w:font>
  <w:font w:name="Cambria">
    <w:panose1 w:val="02040503050406030204"/>
    <w:charset w:val="00"/>
    <w:family w:val="roman"/>
    <w:pitch w:val="variable"/>
    <w:sig w:usb0="E00006FF" w:usb1="420024FF" w:usb2="02000000" w:usb3="00000000" w:csb0="0000019F" w:csb1="00000000"/>
    <w:embedRegular r:id="rId5" w:fontKey="{2810CB62-805B-4962-A0D4-47E734FA13A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D4003" w14:textId="77777777" w:rsidR="00F46ADA" w:rsidRDefault="00F46ADA">
      <w:pPr>
        <w:spacing w:line="240" w:lineRule="auto"/>
      </w:pPr>
      <w:r>
        <w:separator/>
      </w:r>
    </w:p>
  </w:footnote>
  <w:footnote w:type="continuationSeparator" w:id="0">
    <w:p w14:paraId="34304998" w14:textId="77777777" w:rsidR="00F46ADA" w:rsidRDefault="00F46A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B90F0" w14:textId="7B4448A1" w:rsidR="001F54A8" w:rsidRDefault="001F54A8">
    <w:pPr>
      <w:spacing w:after="160" w:line="259" w:lineRule="auto"/>
      <w:ind w:left="36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2E27"/>
    <w:multiLevelType w:val="multilevel"/>
    <w:tmpl w:val="9E827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AD667D"/>
    <w:multiLevelType w:val="multilevel"/>
    <w:tmpl w:val="1DC45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E4284"/>
    <w:multiLevelType w:val="multilevel"/>
    <w:tmpl w:val="06E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F154C7"/>
    <w:multiLevelType w:val="multilevel"/>
    <w:tmpl w:val="2376E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9840A7"/>
    <w:multiLevelType w:val="multilevel"/>
    <w:tmpl w:val="F75AD3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0D7299"/>
    <w:multiLevelType w:val="multilevel"/>
    <w:tmpl w:val="435A5344"/>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D65894"/>
    <w:multiLevelType w:val="hybridMultilevel"/>
    <w:tmpl w:val="E4AC2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582809"/>
    <w:multiLevelType w:val="multilevel"/>
    <w:tmpl w:val="10E22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686193"/>
    <w:multiLevelType w:val="multilevel"/>
    <w:tmpl w:val="11C61904"/>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60732B"/>
    <w:multiLevelType w:val="hybridMultilevel"/>
    <w:tmpl w:val="1AAEC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2D2520"/>
    <w:multiLevelType w:val="multilevel"/>
    <w:tmpl w:val="0E10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75928B1"/>
    <w:multiLevelType w:val="multilevel"/>
    <w:tmpl w:val="796E0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B644C12"/>
    <w:multiLevelType w:val="multilevel"/>
    <w:tmpl w:val="06B00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2D977EB"/>
    <w:multiLevelType w:val="multilevel"/>
    <w:tmpl w:val="6B6CA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C3A36FF"/>
    <w:multiLevelType w:val="multilevel"/>
    <w:tmpl w:val="2F0EB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4803417"/>
    <w:multiLevelType w:val="hybridMultilevel"/>
    <w:tmpl w:val="1BF4B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262CCA"/>
    <w:multiLevelType w:val="hybridMultilevel"/>
    <w:tmpl w:val="0602E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8662102">
    <w:abstractNumId w:val="4"/>
  </w:num>
  <w:num w:numId="2" w16cid:durableId="787966204">
    <w:abstractNumId w:val="8"/>
  </w:num>
  <w:num w:numId="3" w16cid:durableId="837385781">
    <w:abstractNumId w:val="11"/>
  </w:num>
  <w:num w:numId="4" w16cid:durableId="1283924641">
    <w:abstractNumId w:val="13"/>
  </w:num>
  <w:num w:numId="5" w16cid:durableId="1572737565">
    <w:abstractNumId w:val="5"/>
  </w:num>
  <w:num w:numId="6" w16cid:durableId="77144541">
    <w:abstractNumId w:val="12"/>
  </w:num>
  <w:num w:numId="7" w16cid:durableId="1457527094">
    <w:abstractNumId w:val="10"/>
  </w:num>
  <w:num w:numId="8" w16cid:durableId="1350986592">
    <w:abstractNumId w:val="14"/>
  </w:num>
  <w:num w:numId="9" w16cid:durableId="936063137">
    <w:abstractNumId w:val="0"/>
  </w:num>
  <w:num w:numId="10" w16cid:durableId="1896812914">
    <w:abstractNumId w:val="15"/>
  </w:num>
  <w:num w:numId="11" w16cid:durableId="1097211098">
    <w:abstractNumId w:val="6"/>
  </w:num>
  <w:num w:numId="12" w16cid:durableId="1317682948">
    <w:abstractNumId w:val="9"/>
  </w:num>
  <w:num w:numId="13" w16cid:durableId="1542013228">
    <w:abstractNumId w:val="16"/>
  </w:num>
  <w:num w:numId="14" w16cid:durableId="1599438002">
    <w:abstractNumId w:val="7"/>
  </w:num>
  <w:num w:numId="15" w16cid:durableId="299071686">
    <w:abstractNumId w:val="1"/>
  </w:num>
  <w:num w:numId="16" w16cid:durableId="11883732">
    <w:abstractNumId w:val="3"/>
  </w:num>
  <w:num w:numId="17" w16cid:durableId="890088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4A8"/>
    <w:rsid w:val="00050BBF"/>
    <w:rsid w:val="000B729F"/>
    <w:rsid w:val="000D06B7"/>
    <w:rsid w:val="001F54A8"/>
    <w:rsid w:val="002471C9"/>
    <w:rsid w:val="002B5047"/>
    <w:rsid w:val="003E1FD5"/>
    <w:rsid w:val="004B4101"/>
    <w:rsid w:val="00537EEA"/>
    <w:rsid w:val="005D3717"/>
    <w:rsid w:val="006831C4"/>
    <w:rsid w:val="00747609"/>
    <w:rsid w:val="00764749"/>
    <w:rsid w:val="007B64FB"/>
    <w:rsid w:val="007F1518"/>
    <w:rsid w:val="00842643"/>
    <w:rsid w:val="008A1AAA"/>
    <w:rsid w:val="008E504C"/>
    <w:rsid w:val="00995791"/>
    <w:rsid w:val="009A1EC0"/>
    <w:rsid w:val="00A35BE1"/>
    <w:rsid w:val="00C73A7B"/>
    <w:rsid w:val="00E90184"/>
    <w:rsid w:val="00F015D9"/>
    <w:rsid w:val="00F46ADA"/>
    <w:rsid w:val="00FE6EF9"/>
    <w:rsid w:val="2F29CB51"/>
    <w:rsid w:val="34E7D3C8"/>
    <w:rsid w:val="5284F7E3"/>
    <w:rsid w:val="54C556D1"/>
    <w:rsid w:val="6B51D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A9317"/>
  <w15:docId w15:val="{D6AE9D33-65C9-433B-82FC-860D1343F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subheading">
    <w:name w:val="sub heading"/>
    <w:basedOn w:val="Heading3"/>
    <w:link w:val="subheadingChar"/>
    <w:qFormat/>
    <w:rsid w:val="00995791"/>
    <w:rPr>
      <w:color w:val="548DD4" w:themeColor="text2" w:themeTint="99"/>
    </w:rPr>
  </w:style>
  <w:style w:type="character" w:customStyle="1" w:styleId="Heading3Char">
    <w:name w:val="Heading 3 Char"/>
    <w:basedOn w:val="DefaultParagraphFont"/>
    <w:link w:val="Heading3"/>
    <w:uiPriority w:val="9"/>
    <w:rsid w:val="00995791"/>
    <w:rPr>
      <w:color w:val="434343"/>
      <w:sz w:val="28"/>
      <w:szCs w:val="28"/>
    </w:rPr>
  </w:style>
  <w:style w:type="character" w:customStyle="1" w:styleId="subheadingChar">
    <w:name w:val="sub heading Char"/>
    <w:basedOn w:val="Heading3Char"/>
    <w:link w:val="subheading"/>
    <w:rsid w:val="00995791"/>
    <w:rPr>
      <w:color w:val="548DD4" w:themeColor="text2" w:themeTint="99"/>
      <w:sz w:val="28"/>
      <w:szCs w:val="28"/>
    </w:rPr>
  </w:style>
  <w:style w:type="paragraph" w:styleId="Header">
    <w:name w:val="header"/>
    <w:basedOn w:val="Normal"/>
    <w:link w:val="HeaderChar"/>
    <w:uiPriority w:val="99"/>
    <w:semiHidden/>
    <w:unhideWhenUsed/>
    <w:rsid w:val="002471C9"/>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2471C9"/>
  </w:style>
  <w:style w:type="paragraph" w:styleId="Footer">
    <w:name w:val="footer"/>
    <w:basedOn w:val="Normal"/>
    <w:link w:val="FooterChar"/>
    <w:uiPriority w:val="99"/>
    <w:semiHidden/>
    <w:unhideWhenUsed/>
    <w:rsid w:val="002471C9"/>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2471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05099">
      <w:bodyDiv w:val="1"/>
      <w:marLeft w:val="0"/>
      <w:marRight w:val="0"/>
      <w:marTop w:val="0"/>
      <w:marBottom w:val="0"/>
      <w:divBdr>
        <w:top w:val="none" w:sz="0" w:space="0" w:color="auto"/>
        <w:left w:val="none" w:sz="0" w:space="0" w:color="auto"/>
        <w:bottom w:val="none" w:sz="0" w:space="0" w:color="auto"/>
        <w:right w:val="none" w:sz="0" w:space="0" w:color="auto"/>
      </w:divBdr>
    </w:div>
    <w:div w:id="319776059">
      <w:bodyDiv w:val="1"/>
      <w:marLeft w:val="0"/>
      <w:marRight w:val="0"/>
      <w:marTop w:val="0"/>
      <w:marBottom w:val="0"/>
      <w:divBdr>
        <w:top w:val="none" w:sz="0" w:space="0" w:color="auto"/>
        <w:left w:val="none" w:sz="0" w:space="0" w:color="auto"/>
        <w:bottom w:val="none" w:sz="0" w:space="0" w:color="auto"/>
        <w:right w:val="none" w:sz="0" w:space="0" w:color="auto"/>
      </w:divBdr>
    </w:div>
    <w:div w:id="688413498">
      <w:bodyDiv w:val="1"/>
      <w:marLeft w:val="0"/>
      <w:marRight w:val="0"/>
      <w:marTop w:val="0"/>
      <w:marBottom w:val="0"/>
      <w:divBdr>
        <w:top w:val="none" w:sz="0" w:space="0" w:color="auto"/>
        <w:left w:val="none" w:sz="0" w:space="0" w:color="auto"/>
        <w:bottom w:val="none" w:sz="0" w:space="0" w:color="auto"/>
        <w:right w:val="none" w:sz="0" w:space="0" w:color="auto"/>
      </w:divBdr>
    </w:div>
    <w:div w:id="857112222">
      <w:bodyDiv w:val="1"/>
      <w:marLeft w:val="0"/>
      <w:marRight w:val="0"/>
      <w:marTop w:val="0"/>
      <w:marBottom w:val="0"/>
      <w:divBdr>
        <w:top w:val="none" w:sz="0" w:space="0" w:color="auto"/>
        <w:left w:val="none" w:sz="0" w:space="0" w:color="auto"/>
        <w:bottom w:val="none" w:sz="0" w:space="0" w:color="auto"/>
        <w:right w:val="none" w:sz="0" w:space="0" w:color="auto"/>
      </w:divBdr>
    </w:div>
    <w:div w:id="932973759">
      <w:bodyDiv w:val="1"/>
      <w:marLeft w:val="0"/>
      <w:marRight w:val="0"/>
      <w:marTop w:val="0"/>
      <w:marBottom w:val="0"/>
      <w:divBdr>
        <w:top w:val="none" w:sz="0" w:space="0" w:color="auto"/>
        <w:left w:val="none" w:sz="0" w:space="0" w:color="auto"/>
        <w:bottom w:val="none" w:sz="0" w:space="0" w:color="auto"/>
        <w:right w:val="none" w:sz="0" w:space="0" w:color="auto"/>
      </w:divBdr>
    </w:div>
    <w:div w:id="1568148503">
      <w:bodyDiv w:val="1"/>
      <w:marLeft w:val="0"/>
      <w:marRight w:val="0"/>
      <w:marTop w:val="0"/>
      <w:marBottom w:val="0"/>
      <w:divBdr>
        <w:top w:val="none" w:sz="0" w:space="0" w:color="auto"/>
        <w:left w:val="none" w:sz="0" w:space="0" w:color="auto"/>
        <w:bottom w:val="none" w:sz="0" w:space="0" w:color="auto"/>
        <w:right w:val="none" w:sz="0" w:space="0" w:color="auto"/>
      </w:divBdr>
    </w:div>
    <w:div w:id="1955671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C6AB2B25E6AD4EAD93EB1119E8BDB5" ma:contentTypeVersion="17" ma:contentTypeDescription="Create a new document." ma:contentTypeScope="" ma:versionID="6f801d8f23b075a0330b0f3da2ea19b1">
  <xsd:schema xmlns:xsd="http://www.w3.org/2001/XMLSchema" xmlns:xs="http://www.w3.org/2001/XMLSchema" xmlns:p="http://schemas.microsoft.com/office/2006/metadata/properties" xmlns:ns2="030982c0-8eaa-4dc0-a313-348804be769c" xmlns:ns3="4087244c-dd6b-448e-9e02-fe713facbdc3" targetNamespace="http://schemas.microsoft.com/office/2006/metadata/properties" ma:root="true" ma:fieldsID="f769d023602f7a00ee4d34d131c58841" ns2:_="" ns3:_="">
    <xsd:import namespace="030982c0-8eaa-4dc0-a313-348804be769c"/>
    <xsd:import namespace="4087244c-dd6b-448e-9e02-fe713facbd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0982c0-8eaa-4dc0-a313-348804be76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39be832-8504-471c-b403-1b8cc9a0d53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87244c-dd6b-448e-9e02-fe713facbdc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cdf8f53-7bdd-42b8-8013-84083fa670e1}" ma:internalName="TaxCatchAll" ma:showField="CatchAllData" ma:web="4087244c-dd6b-448e-9e02-fe713facbd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0982c0-8eaa-4dc0-a313-348804be769c">
      <Terms xmlns="http://schemas.microsoft.com/office/infopath/2007/PartnerControls"/>
    </lcf76f155ced4ddcb4097134ff3c332f>
    <TaxCatchAll xmlns="4087244c-dd6b-448e-9e02-fe713facbdc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B3DBDF-5819-4DC7-95F7-02D444CB7865}"/>
</file>

<file path=customXml/itemProps2.xml><?xml version="1.0" encoding="utf-8"?>
<ds:datastoreItem xmlns:ds="http://schemas.openxmlformats.org/officeDocument/2006/customXml" ds:itemID="{C2A28955-E265-45D1-8857-878A45EAEA58}">
  <ds:schemaRefs>
    <ds:schemaRef ds:uri="http://purl.org/dc/dcmitype/"/>
    <ds:schemaRef ds:uri="http://schemas.microsoft.com/office/2006/metadata/properties"/>
    <ds:schemaRef ds:uri="4087244c-dd6b-448e-9e02-fe713facbdc3"/>
    <ds:schemaRef ds:uri="http://schemas.microsoft.com/office/2006/documentManagement/types"/>
    <ds:schemaRef ds:uri="http://purl.org/dc/elements/1.1/"/>
    <ds:schemaRef ds:uri="http://www.w3.org/XML/1998/namespace"/>
    <ds:schemaRef ds:uri="http://purl.org/dc/terms/"/>
    <ds:schemaRef ds:uri="http://schemas.microsoft.com/office/infopath/2007/PartnerControls"/>
    <ds:schemaRef ds:uri="030982c0-8eaa-4dc0-a313-348804be769c"/>
    <ds:schemaRef ds:uri="http://schemas.openxmlformats.org/package/2006/metadata/core-properties"/>
  </ds:schemaRefs>
</ds:datastoreItem>
</file>

<file path=customXml/itemProps3.xml><?xml version="1.0" encoding="utf-8"?>
<ds:datastoreItem xmlns:ds="http://schemas.openxmlformats.org/officeDocument/2006/customXml" ds:itemID="{7744A6EE-CB96-427C-B49C-96E2DD916B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624</Words>
  <Characters>3694</Characters>
  <Application>Microsoft Office Word</Application>
  <DocSecurity>0</DocSecurity>
  <Lines>63</Lines>
  <Paragraphs>31</Paragraphs>
  <ScaleCrop>false</ScaleCrop>
  <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Davis</dc:creator>
  <cp:lastModifiedBy>Christopher Addison</cp:lastModifiedBy>
  <cp:revision>2</cp:revision>
  <dcterms:created xsi:type="dcterms:W3CDTF">2026-02-19T17:30:00Z</dcterms:created>
  <dcterms:modified xsi:type="dcterms:W3CDTF">2026-02-19T17:30:00Z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29c6cda-4b24-4ae3-84cf-5eaee58cea3a_Enabled">
    <vt:lpwstr>true</vt:lpwstr>
  </property>
  <property fmtid="{D5CDD505-2E9C-101B-9397-08002B2CF9AE}" pid="3" name="MSIP_Label_a29c6cda-4b24-4ae3-84cf-5eaee58cea3a_SetDate">
    <vt:lpwstr>2024-10-10T20:32:17Z</vt:lpwstr>
  </property>
  <property fmtid="{D5CDD505-2E9C-101B-9397-08002B2CF9AE}" pid="4" name="MSIP_Label_a29c6cda-4b24-4ae3-84cf-5eaee58cea3a_Method">
    <vt:lpwstr>Standard</vt:lpwstr>
  </property>
  <property fmtid="{D5CDD505-2E9C-101B-9397-08002B2CF9AE}" pid="5" name="MSIP_Label_a29c6cda-4b24-4ae3-84cf-5eaee58cea3a_Name">
    <vt:lpwstr>Internal</vt:lpwstr>
  </property>
  <property fmtid="{D5CDD505-2E9C-101B-9397-08002B2CF9AE}" pid="6" name="MSIP_Label_a29c6cda-4b24-4ae3-84cf-5eaee58cea3a_SiteId">
    <vt:lpwstr>ac2502b4-b5ef-4f9c-a0f9-72c9b2b02e7d</vt:lpwstr>
  </property>
  <property fmtid="{D5CDD505-2E9C-101B-9397-08002B2CF9AE}" pid="7" name="MSIP_Label_a29c6cda-4b24-4ae3-84cf-5eaee58cea3a_ActionId">
    <vt:lpwstr>16394516-7e2b-4f46-90f3-ec5546f83b74</vt:lpwstr>
  </property>
  <property fmtid="{D5CDD505-2E9C-101B-9397-08002B2CF9AE}" pid="8" name="MSIP_Label_a29c6cda-4b24-4ae3-84cf-5eaee58cea3a_ContentBits">
    <vt:lpwstr>0</vt:lpwstr>
  </property>
  <property fmtid="{D5CDD505-2E9C-101B-9397-08002B2CF9AE}" pid="9" name="ContentTypeId">
    <vt:lpwstr>0x010100FBC6AB2B25E6AD4EAD93EB1119E8BDB5</vt:lpwstr>
  </property>
  <property fmtid="{D5CDD505-2E9C-101B-9397-08002B2CF9AE}" pid="10" name="MediaServiceImageTags">
    <vt:lpwstr/>
  </property>
</Properties>
</file>