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DEDDD" w14:textId="30E2632F" w:rsidR="00B65BCF" w:rsidRPr="00FB7039" w:rsidRDefault="00FB7039" w:rsidP="00FB7039">
      <w:pPr>
        <w:spacing w:after="240" w:line="276" w:lineRule="auto"/>
        <w:jc w:val="center"/>
        <w:rPr>
          <w:sz w:val="24"/>
          <w:szCs w:val="24"/>
        </w:rPr>
      </w:pPr>
      <w:r w:rsidRPr="00FB7039">
        <w:rPr>
          <w:sz w:val="24"/>
          <w:szCs w:val="24"/>
        </w:rPr>
        <w:drawing>
          <wp:inline distT="0" distB="0" distL="0" distR="0" wp14:anchorId="7803D8FD" wp14:editId="46A856B9">
            <wp:extent cx="3093988" cy="929721"/>
            <wp:effectExtent l="0" t="0" r="0" b="3810"/>
            <wp:docPr id="606515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515747" name=""/>
                    <pic:cNvPicPr/>
                  </pic:nvPicPr>
                  <pic:blipFill>
                    <a:blip r:embed="rId5"/>
                    <a:stretch>
                      <a:fillRect/>
                    </a:stretch>
                  </pic:blipFill>
                  <pic:spPr>
                    <a:xfrm>
                      <a:off x="0" y="0"/>
                      <a:ext cx="3093988" cy="929721"/>
                    </a:xfrm>
                    <a:prstGeom prst="rect">
                      <a:avLst/>
                    </a:prstGeom>
                  </pic:spPr>
                </pic:pic>
              </a:graphicData>
            </a:graphic>
          </wp:inline>
        </w:drawing>
      </w:r>
    </w:p>
    <w:p w14:paraId="16FAF10F" w14:textId="77777777" w:rsidR="00B65BCF" w:rsidRPr="00FB7039" w:rsidRDefault="00746DD3" w:rsidP="00FB7039">
      <w:pPr>
        <w:spacing w:after="60" w:line="276" w:lineRule="auto"/>
        <w:jc w:val="center"/>
        <w:rPr>
          <w:sz w:val="28"/>
          <w:szCs w:val="28"/>
        </w:rPr>
      </w:pPr>
      <w:r w:rsidRPr="00FB7039">
        <w:rPr>
          <w:b/>
          <w:bCs/>
          <w:color w:val="000000"/>
          <w:sz w:val="28"/>
          <w:szCs w:val="28"/>
        </w:rPr>
        <w:t>American College of Nurse-Midwives</w:t>
      </w:r>
    </w:p>
    <w:p w14:paraId="33FE81A7" w14:textId="77777777" w:rsidR="00B65BCF" w:rsidRPr="00FB7039" w:rsidRDefault="00746DD3" w:rsidP="00FB7039">
      <w:pPr>
        <w:spacing w:after="60" w:line="276" w:lineRule="auto"/>
        <w:jc w:val="center"/>
        <w:rPr>
          <w:sz w:val="28"/>
          <w:szCs w:val="28"/>
        </w:rPr>
      </w:pPr>
      <w:r w:rsidRPr="00FB7039">
        <w:rPr>
          <w:b/>
          <w:bCs/>
          <w:color w:val="000000"/>
          <w:sz w:val="28"/>
          <w:szCs w:val="28"/>
        </w:rPr>
        <w:t>Delegation to Kosovo</w:t>
      </w:r>
    </w:p>
    <w:p w14:paraId="45C0ACCC" w14:textId="77777777" w:rsidR="00B65BCF" w:rsidRPr="00FB7039" w:rsidRDefault="00746DD3" w:rsidP="00FB7039">
      <w:pPr>
        <w:spacing w:after="200" w:line="276" w:lineRule="auto"/>
        <w:jc w:val="center"/>
        <w:rPr>
          <w:sz w:val="28"/>
          <w:szCs w:val="28"/>
        </w:rPr>
      </w:pPr>
      <w:r w:rsidRPr="00FB7039">
        <w:rPr>
          <w:b/>
          <w:bCs/>
          <w:color w:val="000000"/>
          <w:sz w:val="28"/>
          <w:szCs w:val="28"/>
        </w:rPr>
        <w:t>June 12 to 18, 2027</w:t>
      </w:r>
    </w:p>
    <w:p w14:paraId="0BB1F2BE" w14:textId="77777777" w:rsidR="00B65BCF" w:rsidRPr="00FB7039" w:rsidRDefault="00746DD3" w:rsidP="00FB7039">
      <w:pPr>
        <w:spacing w:after="240" w:line="276" w:lineRule="auto"/>
        <w:jc w:val="center"/>
        <w:rPr>
          <w:sz w:val="24"/>
          <w:szCs w:val="24"/>
        </w:rPr>
      </w:pPr>
      <w:r w:rsidRPr="00FB7039">
        <w:rPr>
          <w:b/>
          <w:bCs/>
          <w:color w:val="000000"/>
          <w:sz w:val="24"/>
          <w:szCs w:val="24"/>
        </w:rPr>
        <w:t>Delegation Leader: Cathy Collins-Fulea, DNP, CNM, FACNM, FAAN, Past ACNM President; Assistant Professor, Frontier Nursing University</w:t>
      </w:r>
    </w:p>
    <w:p w14:paraId="44BA1454" w14:textId="04CC5127" w:rsidR="00B65BCF" w:rsidRPr="00FB7039" w:rsidRDefault="00746DD3" w:rsidP="00FB7039">
      <w:pPr>
        <w:spacing w:after="160" w:line="276" w:lineRule="auto"/>
        <w:rPr>
          <w:sz w:val="24"/>
          <w:szCs w:val="24"/>
        </w:rPr>
      </w:pPr>
      <w:r w:rsidRPr="00FB7039">
        <w:rPr>
          <w:i/>
          <w:iCs/>
          <w:color w:val="000000"/>
          <w:sz w:val="24"/>
          <w:szCs w:val="24"/>
        </w:rPr>
        <w:t xml:space="preserve">The 2027 ACNM Delegation to Kosovo is a structured </w:t>
      </w:r>
      <w:r w:rsidR="00FB7039">
        <w:rPr>
          <w:i/>
          <w:iCs/>
          <w:color w:val="000000"/>
          <w:sz w:val="24"/>
          <w:szCs w:val="24"/>
        </w:rPr>
        <w:t>professional exchange program</w:t>
      </w:r>
      <w:r w:rsidRPr="00FB7039">
        <w:rPr>
          <w:i/>
          <w:iCs/>
          <w:color w:val="000000"/>
          <w:sz w:val="24"/>
          <w:szCs w:val="24"/>
        </w:rPr>
        <w:t xml:space="preserve"> bringing together certified nurse-midwives, certified midwives, midwifery educators, and maternal health leaders to engage directly with a midwifery </w:t>
      </w:r>
      <w:r w:rsidR="00FB7039">
        <w:rPr>
          <w:i/>
          <w:iCs/>
          <w:color w:val="000000"/>
          <w:sz w:val="24"/>
          <w:szCs w:val="24"/>
        </w:rPr>
        <w:t xml:space="preserve">community </w:t>
      </w:r>
      <w:r w:rsidRPr="00FB7039">
        <w:rPr>
          <w:i/>
          <w:iCs/>
          <w:color w:val="000000"/>
          <w:sz w:val="24"/>
          <w:szCs w:val="24"/>
        </w:rPr>
        <w:t>at a pivotal, transformative stage of its development.</w:t>
      </w:r>
    </w:p>
    <w:p w14:paraId="31AAA1EC" w14:textId="77777777" w:rsidR="00B65BCF" w:rsidRPr="00FB7039" w:rsidRDefault="00746DD3" w:rsidP="00FB7039">
      <w:pPr>
        <w:spacing w:after="160" w:line="276" w:lineRule="auto"/>
        <w:rPr>
          <w:sz w:val="24"/>
          <w:szCs w:val="24"/>
        </w:rPr>
      </w:pPr>
      <w:r w:rsidRPr="00FB7039">
        <w:rPr>
          <w:i/>
          <w:iCs/>
          <w:color w:val="000000"/>
          <w:sz w:val="24"/>
          <w:szCs w:val="24"/>
        </w:rPr>
        <w:t>Kosovo's more than 930 midwives are central providers of maternal and reproductive health services and lead community education initiatives for women and girls, particularly in rural municipalities, yet their professional status and scope are not consistently defined. Recent events, including the closure of several municipal maternity wards, have accelerated national advocacy led by the Kosovo Midwives Association (ShMAKS) to establish a dedicated midwifery law, modernize education programs aligned with int</w:t>
      </w:r>
      <w:r w:rsidRPr="00FB7039">
        <w:rPr>
          <w:i/>
          <w:iCs/>
          <w:color w:val="000000"/>
          <w:sz w:val="24"/>
          <w:szCs w:val="24"/>
        </w:rPr>
        <w:t>ernational standards, and improve workforce planning across the country.</w:t>
      </w:r>
    </w:p>
    <w:p w14:paraId="7A12B88B" w14:textId="77777777" w:rsidR="00B65BCF" w:rsidRPr="00FB7039" w:rsidRDefault="00746DD3" w:rsidP="00FB7039">
      <w:pPr>
        <w:spacing w:after="160" w:line="276" w:lineRule="auto"/>
        <w:rPr>
          <w:sz w:val="24"/>
          <w:szCs w:val="24"/>
        </w:rPr>
      </w:pPr>
      <w:r w:rsidRPr="00FB7039">
        <w:rPr>
          <w:i/>
          <w:iCs/>
          <w:color w:val="000000"/>
          <w:sz w:val="24"/>
          <w:szCs w:val="24"/>
        </w:rPr>
        <w:t xml:space="preserve">Through site visits across Kosovo's maternity care system, structured peer dialogue with midwives, educators, and policymakers, and a dedicated cultural competency immersion, delegates will pursue documented learning objectives eligible </w:t>
      </w:r>
      <w:r w:rsidRPr="00FB7039">
        <w:rPr>
          <w:i/>
          <w:iCs/>
          <w:color w:val="000000"/>
          <w:sz w:val="24"/>
          <w:szCs w:val="24"/>
          <w:highlight w:val="yellow"/>
        </w:rPr>
        <w:t>for 12 to 15</w:t>
      </w:r>
      <w:r w:rsidRPr="00FB7039">
        <w:rPr>
          <w:i/>
          <w:iCs/>
          <w:color w:val="000000"/>
          <w:sz w:val="24"/>
          <w:szCs w:val="24"/>
        </w:rPr>
        <w:t xml:space="preserve"> continuing education contact hours, generate applied recommendations and practice insights transferable to their home settings, and build lasting collaboration between ACNM and its Kosovo counterparts, advancing ACNM's mission to support midwives, advance midwifery education, and promote the health of women and newborns.</w:t>
      </w:r>
    </w:p>
    <w:p w14:paraId="3B3E9638" w14:textId="77777777" w:rsidR="00B65BCF" w:rsidRPr="00FB7039" w:rsidRDefault="00746DD3" w:rsidP="00FB7039">
      <w:pPr>
        <w:spacing w:before="320" w:after="160" w:line="276" w:lineRule="auto"/>
        <w:rPr>
          <w:sz w:val="24"/>
          <w:szCs w:val="24"/>
        </w:rPr>
      </w:pPr>
      <w:r w:rsidRPr="00FB7039">
        <w:rPr>
          <w:b/>
          <w:bCs/>
          <w:color w:val="0A2240"/>
          <w:sz w:val="24"/>
          <w:szCs w:val="24"/>
        </w:rPr>
        <w:t>Preliminary Topics of Discussion</w:t>
      </w:r>
    </w:p>
    <w:p w14:paraId="6B15C792" w14:textId="77777777" w:rsidR="00B65BCF" w:rsidRPr="00FB7039" w:rsidRDefault="00746DD3" w:rsidP="00FB7039">
      <w:pPr>
        <w:pStyle w:val="ListParagraph"/>
        <w:numPr>
          <w:ilvl w:val="0"/>
          <w:numId w:val="2"/>
        </w:numPr>
        <w:spacing w:after="120" w:line="276" w:lineRule="auto"/>
        <w:rPr>
          <w:sz w:val="24"/>
          <w:szCs w:val="24"/>
        </w:rPr>
      </w:pPr>
      <w:r w:rsidRPr="00FB7039">
        <w:rPr>
          <w:b/>
          <w:bCs/>
          <w:color w:val="000000"/>
          <w:sz w:val="24"/>
          <w:szCs w:val="24"/>
        </w:rPr>
        <w:t xml:space="preserve">Advance Midwifery Regulation, Recognition, and Professional Leadership: </w:t>
      </w:r>
      <w:r w:rsidRPr="00FB7039">
        <w:rPr>
          <w:color w:val="000000"/>
          <w:sz w:val="24"/>
          <w:szCs w:val="24"/>
        </w:rPr>
        <w:t>Engage the Kosovo Midwives Association (ShMAKS) and the Ministry of Health of the Republic of Kosovo on the development of a dedicated midwifery law, legal recognition and scope of practice, national maternity care protocols, and workforce planning, comparing Kosovo's profession-building efforts against U.S. state and federal regulatory frameworks and identifying advocacy insights transferable in both directions.</w:t>
      </w:r>
    </w:p>
    <w:p w14:paraId="3D961517" w14:textId="77777777" w:rsidR="00B65BCF" w:rsidRPr="00FB7039" w:rsidRDefault="00746DD3" w:rsidP="00FB7039">
      <w:pPr>
        <w:pStyle w:val="ListParagraph"/>
        <w:numPr>
          <w:ilvl w:val="0"/>
          <w:numId w:val="2"/>
        </w:numPr>
        <w:spacing w:after="120" w:line="276" w:lineRule="auto"/>
        <w:rPr>
          <w:sz w:val="24"/>
          <w:szCs w:val="24"/>
        </w:rPr>
      </w:pPr>
      <w:r w:rsidRPr="00FB7039">
        <w:rPr>
          <w:b/>
          <w:bCs/>
          <w:color w:val="000000"/>
          <w:sz w:val="24"/>
          <w:szCs w:val="24"/>
        </w:rPr>
        <w:t xml:space="preserve">Strengthen Midwifery Education Aligned with International Competencies: </w:t>
      </w:r>
      <w:r w:rsidRPr="00FB7039">
        <w:rPr>
          <w:color w:val="000000"/>
          <w:sz w:val="24"/>
          <w:szCs w:val="24"/>
        </w:rPr>
        <w:t>Visit midwifery and nursing education programs at the University of Prishtina Faculty of Medicine, with faculty engagement from the University of Gjakova "Fehmi Agani", to review curricula, skills laboratories, and clinical training structures, comparing programs against International Confederation of Midwives competency standards and identifying opportunities for curriculum collaboration, faculty exchange, and U.S.-Kosovo academic partnership.</w:t>
      </w:r>
    </w:p>
    <w:p w14:paraId="41B3E04F" w14:textId="77777777" w:rsidR="00B65BCF" w:rsidRPr="00FB7039" w:rsidRDefault="00746DD3" w:rsidP="00FB7039">
      <w:pPr>
        <w:pStyle w:val="ListParagraph"/>
        <w:numPr>
          <w:ilvl w:val="0"/>
          <w:numId w:val="2"/>
        </w:numPr>
        <w:spacing w:after="120" w:line="276" w:lineRule="auto"/>
        <w:rPr>
          <w:sz w:val="24"/>
          <w:szCs w:val="24"/>
        </w:rPr>
      </w:pPr>
      <w:r w:rsidRPr="00FB7039">
        <w:rPr>
          <w:b/>
          <w:bCs/>
          <w:color w:val="000000"/>
          <w:sz w:val="24"/>
          <w:szCs w:val="24"/>
        </w:rPr>
        <w:lastRenderedPageBreak/>
        <w:t xml:space="preserve">Examine Clinical Midwifery Practice Across the Care Continuum: </w:t>
      </w:r>
      <w:r w:rsidRPr="00FB7039">
        <w:rPr>
          <w:color w:val="000000"/>
          <w:sz w:val="24"/>
          <w:szCs w:val="24"/>
        </w:rPr>
        <w:t>Observe midwifery roles in antenatal, intrapartum, and postpartum care at the University Clinical Centre of Kosovo (UCCK) Obstetrics and Gynecology Clinic and the General Hospital of Prizren, examining clinical standards, staffing models, interprofessional collaboration, and the gap between the care midwives deliver in practice and their formally recognized scope.</w:t>
      </w:r>
    </w:p>
    <w:p w14:paraId="2CB0FF15" w14:textId="77777777" w:rsidR="00B65BCF" w:rsidRPr="00FB7039" w:rsidRDefault="00746DD3" w:rsidP="00FB7039">
      <w:pPr>
        <w:pStyle w:val="ListParagraph"/>
        <w:numPr>
          <w:ilvl w:val="0"/>
          <w:numId w:val="2"/>
        </w:numPr>
        <w:spacing w:after="120" w:line="276" w:lineRule="auto"/>
        <w:rPr>
          <w:sz w:val="24"/>
          <w:szCs w:val="24"/>
        </w:rPr>
      </w:pPr>
      <w:r w:rsidRPr="00FB7039">
        <w:rPr>
          <w:b/>
          <w:bCs/>
          <w:color w:val="000000"/>
          <w:sz w:val="24"/>
          <w:szCs w:val="24"/>
        </w:rPr>
        <w:t xml:space="preserve">Explore Community-Based and Rural Maternal Health Models: </w:t>
      </w:r>
      <w:r w:rsidRPr="00FB7039">
        <w:rPr>
          <w:color w:val="000000"/>
          <w:sz w:val="24"/>
          <w:szCs w:val="24"/>
        </w:rPr>
        <w:t>Engage midwives leading grassroots maternal health outreach in rural municipalities, observing community-driven care, home visiting, and health education initiatives for women and girls in resource-constrained settings, with direct comparison to U.S. rural maternity care access challenges and maternity care deserts.</w:t>
      </w:r>
    </w:p>
    <w:p w14:paraId="1D368DF1" w14:textId="77777777" w:rsidR="00B65BCF" w:rsidRPr="00FB7039" w:rsidRDefault="00746DD3" w:rsidP="00FB7039">
      <w:pPr>
        <w:pStyle w:val="ListParagraph"/>
        <w:numPr>
          <w:ilvl w:val="0"/>
          <w:numId w:val="2"/>
        </w:numPr>
        <w:spacing w:after="120" w:line="276" w:lineRule="auto"/>
        <w:rPr>
          <w:sz w:val="24"/>
          <w:szCs w:val="24"/>
        </w:rPr>
      </w:pPr>
      <w:r w:rsidRPr="00FB7039">
        <w:rPr>
          <w:b/>
          <w:bCs/>
          <w:color w:val="000000"/>
          <w:sz w:val="24"/>
          <w:szCs w:val="24"/>
        </w:rPr>
        <w:t xml:space="preserve">Develop Applied Deliverables through a Structured Outcomes Framework: </w:t>
      </w:r>
      <w:r w:rsidRPr="00FB7039">
        <w:rPr>
          <w:color w:val="000000"/>
          <w:sz w:val="24"/>
          <w:szCs w:val="24"/>
        </w:rPr>
        <w:t>Translate exchange learning into two parallel deliverable tracks: Track A practice and advocacy initiatives implemented in delegates' home settings and Track B knowledge products including comparative practice reports, partnership frameworks, and articles for dissemination across ACNM's professional network, with documented observation reports supporting continuing education credit requirements.</w:t>
      </w:r>
    </w:p>
    <w:p w14:paraId="3A2D411A" w14:textId="77777777" w:rsidR="00FB7039" w:rsidRDefault="00FB7039" w:rsidP="00FB7039">
      <w:pPr>
        <w:spacing w:before="320" w:after="160" w:line="276" w:lineRule="auto"/>
        <w:rPr>
          <w:b/>
          <w:bCs/>
          <w:color w:val="0A2240"/>
          <w:sz w:val="24"/>
          <w:szCs w:val="24"/>
        </w:rPr>
      </w:pPr>
    </w:p>
    <w:p w14:paraId="18665063" w14:textId="2D51E790" w:rsidR="00B65BCF" w:rsidRPr="00FB7039" w:rsidRDefault="00746DD3" w:rsidP="00FB7039">
      <w:pPr>
        <w:spacing w:before="320" w:after="160" w:line="276" w:lineRule="auto"/>
        <w:rPr>
          <w:sz w:val="24"/>
          <w:szCs w:val="24"/>
        </w:rPr>
      </w:pPr>
      <w:r w:rsidRPr="00FB7039">
        <w:rPr>
          <w:b/>
          <w:bCs/>
          <w:color w:val="0A2240"/>
          <w:sz w:val="24"/>
          <w:szCs w:val="24"/>
        </w:rPr>
        <w:t>Preliminary Schedule of Activities</w:t>
      </w:r>
    </w:p>
    <w:p w14:paraId="2826B790" w14:textId="77777777" w:rsidR="00B65BCF" w:rsidRPr="00FB7039" w:rsidRDefault="00746DD3" w:rsidP="00FB7039">
      <w:pPr>
        <w:spacing w:before="260" w:after="140" w:line="276" w:lineRule="auto"/>
        <w:rPr>
          <w:sz w:val="24"/>
          <w:szCs w:val="24"/>
        </w:rPr>
      </w:pPr>
      <w:r w:rsidRPr="00FB7039">
        <w:rPr>
          <w:b/>
          <w:bCs/>
          <w:color w:val="0A2240"/>
          <w:sz w:val="24"/>
          <w:szCs w:val="24"/>
        </w:rPr>
        <w:t>Day 1 (Saturday) June 12, 2027, Prishtina, Kosovo, Arrival</w:t>
      </w:r>
    </w:p>
    <w:p w14:paraId="705CE1BB" w14:textId="77777777" w:rsidR="00B65BCF" w:rsidRPr="00FB7039" w:rsidRDefault="00746DD3" w:rsidP="00FB7039">
      <w:pPr>
        <w:spacing w:after="160" w:line="276" w:lineRule="auto"/>
        <w:rPr>
          <w:sz w:val="24"/>
          <w:szCs w:val="24"/>
        </w:rPr>
      </w:pPr>
      <w:r w:rsidRPr="00FB7039">
        <w:rPr>
          <w:color w:val="000000"/>
          <w:sz w:val="24"/>
          <w:szCs w:val="24"/>
        </w:rPr>
        <w:t>Delegates arrive at Prishtina Adem Jashari International Airport and transfer to the delegation hotel.</w:t>
      </w:r>
    </w:p>
    <w:p w14:paraId="364CBBA5" w14:textId="77777777" w:rsidR="00B65BCF" w:rsidRPr="00FB7039" w:rsidRDefault="00746DD3" w:rsidP="00FB7039">
      <w:pPr>
        <w:spacing w:after="160" w:line="276" w:lineRule="auto"/>
        <w:rPr>
          <w:sz w:val="24"/>
          <w:szCs w:val="24"/>
        </w:rPr>
      </w:pPr>
      <w:r w:rsidRPr="00FB7039">
        <w:rPr>
          <w:color w:val="000000"/>
          <w:sz w:val="24"/>
          <w:szCs w:val="24"/>
        </w:rPr>
        <w:t>Kosovo is Europe's youngest country, having declared independence in 2008 following the 1998-1999 war, and is home to approximately 1.8 million people, the majority ethnic Albanian, with significant Serbian, Roma, Ashkali, and Bosniak communities. Its health system has been rebuilt from near-total collapse in the post-war period and continues to undergo significant reform. Within that system, midwives remain central providers of maternal and reproductive health services, yet the profession's legal status, s</w:t>
      </w:r>
      <w:r w:rsidRPr="00FB7039">
        <w:rPr>
          <w:color w:val="000000"/>
          <w:sz w:val="24"/>
          <w:szCs w:val="24"/>
        </w:rPr>
        <w:t>cope, and education infrastructure are still being defined, and the closure of several municipal maternity wards has intensified national attention on maternal health access. This creates a uniquely instructive environment for professional exchange with direct relevance to ACNM's priorities in midwifery education, professional recognition, and the health of women and newborns.</w:t>
      </w:r>
    </w:p>
    <w:p w14:paraId="38C77465" w14:textId="77777777" w:rsidR="00B65BCF" w:rsidRPr="00FB7039" w:rsidRDefault="00746DD3" w:rsidP="00FB7039">
      <w:pPr>
        <w:spacing w:after="160" w:line="276" w:lineRule="auto"/>
        <w:rPr>
          <w:sz w:val="24"/>
          <w:szCs w:val="24"/>
        </w:rPr>
      </w:pPr>
      <w:r w:rsidRPr="00FB7039">
        <w:rPr>
          <w:color w:val="000000"/>
          <w:sz w:val="24"/>
          <w:szCs w:val="24"/>
        </w:rPr>
        <w:t>In the evening, all delegates arriving by 3:00 pm gather for a structured orientation establishing the learning framework and continuing education objectives for the week:</w:t>
      </w:r>
    </w:p>
    <w:p w14:paraId="56C91D28" w14:textId="77777777" w:rsidR="00B65BCF" w:rsidRPr="00FB7039" w:rsidRDefault="00746DD3" w:rsidP="00FB7039">
      <w:pPr>
        <w:pStyle w:val="ListParagraph"/>
        <w:numPr>
          <w:ilvl w:val="0"/>
          <w:numId w:val="2"/>
        </w:numPr>
        <w:spacing w:after="100" w:line="276" w:lineRule="auto"/>
        <w:rPr>
          <w:sz w:val="24"/>
          <w:szCs w:val="24"/>
        </w:rPr>
      </w:pPr>
      <w:r w:rsidRPr="00FB7039">
        <w:rPr>
          <w:color w:val="000000"/>
          <w:sz w:val="24"/>
          <w:szCs w:val="24"/>
        </w:rPr>
        <w:t>Welcome and introductions: ACNM delegation and Delegation Manager</w:t>
      </w:r>
    </w:p>
    <w:p w14:paraId="7C7078E5" w14:textId="77777777" w:rsidR="00B65BCF" w:rsidRPr="00FB7039" w:rsidRDefault="00746DD3" w:rsidP="00FB7039">
      <w:pPr>
        <w:pStyle w:val="ListParagraph"/>
        <w:numPr>
          <w:ilvl w:val="0"/>
          <w:numId w:val="2"/>
        </w:numPr>
        <w:spacing w:after="100" w:line="276" w:lineRule="auto"/>
        <w:rPr>
          <w:sz w:val="24"/>
          <w:szCs w:val="24"/>
        </w:rPr>
      </w:pPr>
      <w:r w:rsidRPr="00FB7039">
        <w:rPr>
          <w:color w:val="000000"/>
          <w:sz w:val="24"/>
          <w:szCs w:val="24"/>
        </w:rPr>
        <w:t>Overview of Kosovo's healthcare system: primary, secondary, and tertiary maternity care structure, recent reforms, and key challenges in maternal health</w:t>
      </w:r>
    </w:p>
    <w:p w14:paraId="01DAE294" w14:textId="77777777" w:rsidR="00B65BCF" w:rsidRPr="00FB7039" w:rsidRDefault="00746DD3" w:rsidP="00FB7039">
      <w:pPr>
        <w:pStyle w:val="ListParagraph"/>
        <w:numPr>
          <w:ilvl w:val="0"/>
          <w:numId w:val="2"/>
        </w:numPr>
        <w:spacing w:after="100" w:line="276" w:lineRule="auto"/>
        <w:rPr>
          <w:sz w:val="24"/>
          <w:szCs w:val="24"/>
        </w:rPr>
      </w:pPr>
      <w:r w:rsidRPr="00FB7039">
        <w:rPr>
          <w:color w:val="000000"/>
          <w:sz w:val="24"/>
          <w:szCs w:val="24"/>
        </w:rPr>
        <w:t>The state of the midwifery profession: workforce, scope of practice, and the national advocacy campaign for a dedicated midwifery law</w:t>
      </w:r>
    </w:p>
    <w:p w14:paraId="45330522" w14:textId="77777777" w:rsidR="00B65BCF" w:rsidRPr="00FB7039" w:rsidRDefault="00746DD3" w:rsidP="00FB7039">
      <w:pPr>
        <w:pStyle w:val="ListParagraph"/>
        <w:numPr>
          <w:ilvl w:val="0"/>
          <w:numId w:val="2"/>
        </w:numPr>
        <w:spacing w:after="100" w:line="276" w:lineRule="auto"/>
        <w:rPr>
          <w:sz w:val="24"/>
          <w:szCs w:val="24"/>
        </w:rPr>
      </w:pPr>
      <w:r w:rsidRPr="00FB7039">
        <w:rPr>
          <w:color w:val="000000"/>
          <w:sz w:val="24"/>
          <w:szCs w:val="24"/>
        </w:rPr>
        <w:t>Review of exchange objectives mapped to ACNM's mission of supporting midwives, advancing education, and promoting the health of women and newborns</w:t>
      </w:r>
    </w:p>
    <w:p w14:paraId="53E94720" w14:textId="77777777" w:rsidR="00B65BCF" w:rsidRPr="00FB7039" w:rsidRDefault="00746DD3" w:rsidP="00FB7039">
      <w:pPr>
        <w:pStyle w:val="ListParagraph"/>
        <w:numPr>
          <w:ilvl w:val="0"/>
          <w:numId w:val="2"/>
        </w:numPr>
        <w:spacing w:after="100" w:line="276" w:lineRule="auto"/>
        <w:rPr>
          <w:sz w:val="24"/>
          <w:szCs w:val="24"/>
        </w:rPr>
      </w:pPr>
      <w:r w:rsidRPr="00FB7039">
        <w:rPr>
          <w:color w:val="000000"/>
          <w:sz w:val="24"/>
          <w:szCs w:val="24"/>
        </w:rPr>
        <w:lastRenderedPageBreak/>
        <w:t>Delegate role expectations: active peer exchange, cultural humility, and reciprocal learning</w:t>
      </w:r>
    </w:p>
    <w:p w14:paraId="375A66E0" w14:textId="77777777" w:rsidR="00B65BCF" w:rsidRPr="00FB7039" w:rsidRDefault="00746DD3" w:rsidP="00FB7039">
      <w:pPr>
        <w:pStyle w:val="ListParagraph"/>
        <w:numPr>
          <w:ilvl w:val="0"/>
          <w:numId w:val="2"/>
        </w:numPr>
        <w:spacing w:after="100" w:line="276" w:lineRule="auto"/>
        <w:rPr>
          <w:sz w:val="24"/>
          <w:szCs w:val="24"/>
        </w:rPr>
      </w:pPr>
      <w:r w:rsidRPr="00FB7039">
        <w:rPr>
          <w:color w:val="000000"/>
          <w:sz w:val="24"/>
          <w:szCs w:val="24"/>
        </w:rPr>
        <w:t>Safety, logistics, and cultural orientation for Kosovo</w:t>
      </w:r>
    </w:p>
    <w:p w14:paraId="71D7BDF5" w14:textId="77777777" w:rsidR="00FB7039" w:rsidRDefault="00FB7039" w:rsidP="00FB7039">
      <w:pPr>
        <w:spacing w:before="260" w:after="140" w:line="276" w:lineRule="auto"/>
        <w:rPr>
          <w:b/>
          <w:bCs/>
          <w:color w:val="0A2240"/>
          <w:sz w:val="24"/>
          <w:szCs w:val="24"/>
        </w:rPr>
      </w:pPr>
    </w:p>
    <w:p w14:paraId="22296775" w14:textId="0CAA06E9" w:rsidR="00B65BCF" w:rsidRPr="00FB7039" w:rsidRDefault="00746DD3" w:rsidP="00FB7039">
      <w:pPr>
        <w:spacing w:before="260" w:after="140" w:line="276" w:lineRule="auto"/>
        <w:rPr>
          <w:sz w:val="24"/>
          <w:szCs w:val="24"/>
        </w:rPr>
      </w:pPr>
      <w:r w:rsidRPr="00FB7039">
        <w:rPr>
          <w:b/>
          <w:bCs/>
          <w:color w:val="0A2240"/>
          <w:sz w:val="24"/>
          <w:szCs w:val="24"/>
        </w:rPr>
        <w:t>Day 2 (Sunday) June 13, 2027, Prishtina, Kosovo, Cultural Competency Immersion</w:t>
      </w:r>
    </w:p>
    <w:p w14:paraId="2972C34E" w14:textId="77777777" w:rsidR="00B65BCF" w:rsidRPr="00FB7039" w:rsidRDefault="00746DD3" w:rsidP="00FB7039">
      <w:pPr>
        <w:spacing w:after="160" w:line="276" w:lineRule="auto"/>
        <w:rPr>
          <w:sz w:val="24"/>
          <w:szCs w:val="24"/>
        </w:rPr>
      </w:pPr>
      <w:r w:rsidRPr="00FB7039">
        <w:rPr>
          <w:b/>
          <w:bCs/>
          <w:color w:val="000000"/>
          <w:sz w:val="24"/>
          <w:szCs w:val="24"/>
        </w:rPr>
        <w:t>Cultural competency is the professional and ethical foundation of the professional exchange. Sunday is a structured immersion in Kosovo's history, culture, and the social fabric impacting the Kosovo health system. Delegates will gain an understanding of the nuances they will observe in clinical and community environments, particularly the relationship between Kosovo's post-conflict healthcare collapse and the maternity care system its professionals have rebuilt since independence. The workforce pressures fa</w:t>
      </w:r>
      <w:r w:rsidRPr="00FB7039">
        <w:rPr>
          <w:b/>
          <w:bCs/>
          <w:color w:val="000000"/>
          <w:sz w:val="24"/>
          <w:szCs w:val="24"/>
        </w:rPr>
        <w:t>cing Kosovo's midwives, the access gaps created by municipal maternity ward closures, and the undefined professional scope within which more than 930 midwives practice are not incidental features of an underfunded system. They are the direct inheritance of war, reconstruction under international administration, and two decades of institution-building in a multi-ethnic society still navigating its own identity. Family structures, community values, and the cultural code of Besa, which emphasizes honor, genero</w:t>
      </w:r>
      <w:r w:rsidRPr="00FB7039">
        <w:rPr>
          <w:b/>
          <w:bCs/>
          <w:color w:val="000000"/>
          <w:sz w:val="24"/>
          <w:szCs w:val="24"/>
        </w:rPr>
        <w:t>sity, and care for guests, directly shape childbearing traditions, health-seeking behaviors, and the relationships between midwives and the women and families they serve.</w:t>
      </w:r>
    </w:p>
    <w:p w14:paraId="32BB4BF9" w14:textId="77777777" w:rsidR="00B65BCF" w:rsidRPr="00FB7039" w:rsidRDefault="00746DD3" w:rsidP="00FB7039">
      <w:pPr>
        <w:spacing w:before="180" w:after="100" w:line="276" w:lineRule="auto"/>
        <w:rPr>
          <w:sz w:val="24"/>
          <w:szCs w:val="24"/>
        </w:rPr>
      </w:pPr>
      <w:r w:rsidRPr="00FB7039">
        <w:rPr>
          <w:b/>
          <w:bCs/>
          <w:color w:val="000000"/>
          <w:sz w:val="24"/>
          <w:szCs w:val="24"/>
        </w:rPr>
        <w:t>Kosovo Museum</w:t>
      </w:r>
    </w:p>
    <w:p w14:paraId="565E519E" w14:textId="77777777" w:rsidR="00B65BCF" w:rsidRPr="00FB7039" w:rsidRDefault="00746DD3" w:rsidP="00FB7039">
      <w:pPr>
        <w:spacing w:after="160" w:line="276" w:lineRule="auto"/>
        <w:rPr>
          <w:sz w:val="24"/>
          <w:szCs w:val="24"/>
        </w:rPr>
      </w:pPr>
      <w:r w:rsidRPr="00FB7039">
        <w:rPr>
          <w:color w:val="000000"/>
          <w:sz w:val="24"/>
          <w:szCs w:val="24"/>
        </w:rPr>
        <w:t>Guided tour covering archaeological, ethnographic, and contemporary Kosovar history, essential context for understanding the society midwives serve and the women and families delegates will encounter in clinical and community settings.</w:t>
      </w:r>
    </w:p>
    <w:p w14:paraId="7B6E0325" w14:textId="77777777" w:rsidR="00B65BCF" w:rsidRPr="00FB7039" w:rsidRDefault="00746DD3" w:rsidP="00FB7039">
      <w:pPr>
        <w:spacing w:before="180" w:after="100" w:line="276" w:lineRule="auto"/>
        <w:rPr>
          <w:sz w:val="24"/>
          <w:szCs w:val="24"/>
        </w:rPr>
      </w:pPr>
      <w:r w:rsidRPr="00FB7039">
        <w:rPr>
          <w:b/>
          <w:bCs/>
          <w:color w:val="000000"/>
          <w:sz w:val="24"/>
          <w:szCs w:val="24"/>
        </w:rPr>
        <w:t>Old Bazaar, Imperial Mosque, and Ottoman Clock Tower</w:t>
      </w:r>
    </w:p>
    <w:p w14:paraId="467BA019" w14:textId="77777777" w:rsidR="00B65BCF" w:rsidRPr="00FB7039" w:rsidRDefault="00746DD3" w:rsidP="00FB7039">
      <w:pPr>
        <w:spacing w:after="160" w:line="276" w:lineRule="auto"/>
        <w:rPr>
          <w:sz w:val="24"/>
          <w:szCs w:val="24"/>
        </w:rPr>
      </w:pPr>
      <w:r w:rsidRPr="00FB7039">
        <w:rPr>
          <w:color w:val="000000"/>
          <w:sz w:val="24"/>
          <w:szCs w:val="24"/>
        </w:rPr>
        <w:t>Walking tour of Prishtina's historic Çarshia (Bazaar), the 15th-century Fatih Mosque, and the Ottoman Clock Tower, providing an understanding of Kosovo's Ottoman heritage and its continuing cultural significance. Observation prompt: How do historical cultural intersections in Kosovo mirror the diverse childbearing populations midwives serve at home?</w:t>
      </w:r>
    </w:p>
    <w:p w14:paraId="0FB9AA17" w14:textId="77777777" w:rsidR="00B65BCF" w:rsidRPr="00FB7039" w:rsidRDefault="00746DD3" w:rsidP="00FB7039">
      <w:pPr>
        <w:spacing w:before="180" w:after="100" w:line="276" w:lineRule="auto"/>
        <w:rPr>
          <w:sz w:val="24"/>
          <w:szCs w:val="24"/>
        </w:rPr>
      </w:pPr>
      <w:r w:rsidRPr="00FB7039">
        <w:rPr>
          <w:b/>
          <w:bCs/>
          <w:color w:val="000000"/>
          <w:sz w:val="24"/>
          <w:szCs w:val="24"/>
        </w:rPr>
        <w:t>Ethnographic Museum</w:t>
      </w:r>
    </w:p>
    <w:p w14:paraId="60BEE103" w14:textId="77777777" w:rsidR="00B65BCF" w:rsidRPr="00FB7039" w:rsidRDefault="00746DD3" w:rsidP="00FB7039">
      <w:pPr>
        <w:spacing w:after="160" w:line="276" w:lineRule="auto"/>
        <w:rPr>
          <w:sz w:val="24"/>
          <w:szCs w:val="24"/>
        </w:rPr>
      </w:pPr>
      <w:r w:rsidRPr="00FB7039">
        <w:rPr>
          <w:color w:val="000000"/>
          <w:sz w:val="24"/>
          <w:szCs w:val="24"/>
        </w:rPr>
        <w:t>Visit to Prishtina's Ethnographic Museum, exploring Kosovar family structures, community values, and cultural norms, including traditions surrounding pregnancy, birth, and the postpartum period, that directly shape patient relationships, health-seeking behaviors, and maternal health outcomes.</w:t>
      </w:r>
    </w:p>
    <w:p w14:paraId="698CB606" w14:textId="77777777" w:rsidR="00FB7039" w:rsidRDefault="00FB7039" w:rsidP="00FB7039">
      <w:pPr>
        <w:spacing w:before="260" w:after="140" w:line="276" w:lineRule="auto"/>
        <w:rPr>
          <w:b/>
          <w:bCs/>
          <w:color w:val="0A2240"/>
          <w:sz w:val="24"/>
          <w:szCs w:val="24"/>
        </w:rPr>
      </w:pPr>
    </w:p>
    <w:p w14:paraId="4374A84F" w14:textId="691519D4" w:rsidR="00B65BCF" w:rsidRPr="00FB7039" w:rsidRDefault="00746DD3" w:rsidP="00FB7039">
      <w:pPr>
        <w:spacing w:before="260" w:after="140" w:line="276" w:lineRule="auto"/>
        <w:rPr>
          <w:sz w:val="24"/>
          <w:szCs w:val="24"/>
        </w:rPr>
      </w:pPr>
      <w:r w:rsidRPr="00FB7039">
        <w:rPr>
          <w:b/>
          <w:bCs/>
          <w:color w:val="0A2240"/>
          <w:sz w:val="24"/>
          <w:szCs w:val="24"/>
        </w:rPr>
        <w:t>Day 3 (Monday) June 14, 2027, Prishtina, Kosovo, National Policy and Professional Leadership</w:t>
      </w:r>
    </w:p>
    <w:p w14:paraId="6D69B803" w14:textId="77777777" w:rsidR="00B65BCF" w:rsidRPr="00FB7039" w:rsidRDefault="00746DD3" w:rsidP="00FB7039">
      <w:pPr>
        <w:spacing w:after="160" w:line="276" w:lineRule="auto"/>
        <w:rPr>
          <w:sz w:val="24"/>
          <w:szCs w:val="24"/>
        </w:rPr>
      </w:pPr>
      <w:r w:rsidRPr="00FB7039">
        <w:rPr>
          <w:color w:val="000000"/>
          <w:sz w:val="24"/>
          <w:szCs w:val="24"/>
        </w:rPr>
        <w:t>The delegation's opening professional day centers on the leaders and institutions shaping the legal and regulatory future of midwifery in Kosovo. ACNM alignment: professional advocacy, midwifery regulation, and workforce development.</w:t>
      </w:r>
    </w:p>
    <w:p w14:paraId="0BC538B7" w14:textId="77777777" w:rsidR="00B65BCF" w:rsidRPr="00FB7039" w:rsidRDefault="00746DD3" w:rsidP="00FB7039">
      <w:pPr>
        <w:spacing w:before="180" w:after="100" w:line="276" w:lineRule="auto"/>
        <w:rPr>
          <w:sz w:val="24"/>
          <w:szCs w:val="24"/>
        </w:rPr>
      </w:pPr>
      <w:r w:rsidRPr="00FB7039">
        <w:rPr>
          <w:b/>
          <w:bCs/>
          <w:color w:val="000000"/>
          <w:sz w:val="24"/>
          <w:szCs w:val="24"/>
        </w:rPr>
        <w:t>Kosovo Midwives Association (ShMAKS)</w:t>
      </w:r>
    </w:p>
    <w:p w14:paraId="281D6E11" w14:textId="77777777" w:rsidR="00B65BCF" w:rsidRPr="00FB7039" w:rsidRDefault="00746DD3" w:rsidP="00FB7039">
      <w:pPr>
        <w:spacing w:after="160" w:line="276" w:lineRule="auto"/>
        <w:rPr>
          <w:sz w:val="24"/>
          <w:szCs w:val="24"/>
        </w:rPr>
      </w:pPr>
      <w:r w:rsidRPr="00FB7039">
        <w:rPr>
          <w:color w:val="000000"/>
          <w:sz w:val="24"/>
          <w:szCs w:val="24"/>
        </w:rPr>
        <w:lastRenderedPageBreak/>
        <w:t>Opening dialogue with ShMAKS leadership, the delegation's centerpiece professional counterpart. ShMAKS leads national advocacy for the midwifery profession, including engagement with Kosovo's parliamentary health committee and national institutions on the role of midwives in the health system, and directs initiatives to improve reproductive healthcare for women and girls.</w:t>
      </w:r>
    </w:p>
    <w:p w14:paraId="0C1454C0" w14:textId="77777777" w:rsidR="00B65BCF" w:rsidRPr="00FB7039" w:rsidRDefault="00746DD3" w:rsidP="00FB7039">
      <w:pPr>
        <w:spacing w:before="120" w:after="100" w:line="276" w:lineRule="auto"/>
        <w:rPr>
          <w:sz w:val="24"/>
          <w:szCs w:val="24"/>
        </w:rPr>
      </w:pPr>
      <w:r w:rsidRPr="00FB7039">
        <w:rPr>
          <w:b/>
          <w:bCs/>
          <w:i/>
          <w:iCs/>
          <w:color w:val="000000"/>
          <w:sz w:val="24"/>
          <w:szCs w:val="24"/>
        </w:rPr>
        <w:t>Topics of Discussion</w:t>
      </w:r>
    </w:p>
    <w:p w14:paraId="030403AC" w14:textId="77777777" w:rsidR="00B65BCF" w:rsidRPr="00FB7039" w:rsidRDefault="00746DD3" w:rsidP="00FB7039">
      <w:pPr>
        <w:pStyle w:val="ListParagraph"/>
        <w:numPr>
          <w:ilvl w:val="0"/>
          <w:numId w:val="2"/>
        </w:numPr>
        <w:spacing w:after="100" w:line="276" w:lineRule="auto"/>
        <w:rPr>
          <w:sz w:val="24"/>
          <w:szCs w:val="24"/>
        </w:rPr>
      </w:pPr>
      <w:r w:rsidRPr="00FB7039">
        <w:rPr>
          <w:color w:val="000000"/>
          <w:sz w:val="24"/>
          <w:szCs w:val="24"/>
        </w:rPr>
        <w:t>The state of the midwifery profession: workforce data, deployment, and the more than 930 midwives serving across Kosovo's health system</w:t>
      </w:r>
    </w:p>
    <w:p w14:paraId="4C0DA09F" w14:textId="77777777" w:rsidR="00B65BCF" w:rsidRPr="00FB7039" w:rsidRDefault="00746DD3" w:rsidP="00FB7039">
      <w:pPr>
        <w:pStyle w:val="ListParagraph"/>
        <w:numPr>
          <w:ilvl w:val="0"/>
          <w:numId w:val="2"/>
        </w:numPr>
        <w:spacing w:after="100" w:line="276" w:lineRule="auto"/>
        <w:rPr>
          <w:sz w:val="24"/>
          <w:szCs w:val="24"/>
        </w:rPr>
      </w:pPr>
      <w:r w:rsidRPr="00FB7039">
        <w:rPr>
          <w:color w:val="000000"/>
          <w:sz w:val="24"/>
          <w:szCs w:val="24"/>
        </w:rPr>
        <w:t>The campaign for a dedicated midwifery law: current status, legislative strategy, and points of resistance</w:t>
      </w:r>
    </w:p>
    <w:p w14:paraId="41D7C403" w14:textId="77777777" w:rsidR="00B65BCF" w:rsidRPr="00FB7039" w:rsidRDefault="00746DD3" w:rsidP="00FB7039">
      <w:pPr>
        <w:pStyle w:val="ListParagraph"/>
        <w:numPr>
          <w:ilvl w:val="0"/>
          <w:numId w:val="2"/>
        </w:numPr>
        <w:spacing w:after="100" w:line="276" w:lineRule="auto"/>
        <w:rPr>
          <w:sz w:val="24"/>
          <w:szCs w:val="24"/>
        </w:rPr>
      </w:pPr>
      <w:r w:rsidRPr="00FB7039">
        <w:rPr>
          <w:color w:val="000000"/>
          <w:sz w:val="24"/>
          <w:szCs w:val="24"/>
        </w:rPr>
        <w:t>Professional recognition and scope of practice: the gap between the care midwives deliver and their formally defined role</w:t>
      </w:r>
    </w:p>
    <w:p w14:paraId="0D87862D" w14:textId="77777777" w:rsidR="00B65BCF" w:rsidRPr="00FB7039" w:rsidRDefault="00746DD3" w:rsidP="00FB7039">
      <w:pPr>
        <w:pStyle w:val="ListParagraph"/>
        <w:numPr>
          <w:ilvl w:val="0"/>
          <w:numId w:val="2"/>
        </w:numPr>
        <w:spacing w:after="100" w:line="276" w:lineRule="auto"/>
        <w:rPr>
          <w:sz w:val="24"/>
          <w:szCs w:val="24"/>
        </w:rPr>
      </w:pPr>
      <w:r w:rsidRPr="00FB7039">
        <w:rPr>
          <w:color w:val="000000"/>
          <w:sz w:val="24"/>
          <w:szCs w:val="24"/>
        </w:rPr>
        <w:t>How ACNM's experience with U.S. state-level licensure, scope of practice advocacy, and professional standards can inform Kosovo's approach</w:t>
      </w:r>
    </w:p>
    <w:p w14:paraId="23333315" w14:textId="77777777" w:rsidR="00B65BCF" w:rsidRPr="00FB7039" w:rsidRDefault="00746DD3" w:rsidP="00FB7039">
      <w:pPr>
        <w:pStyle w:val="ListParagraph"/>
        <w:numPr>
          <w:ilvl w:val="0"/>
          <w:numId w:val="2"/>
        </w:numPr>
        <w:spacing w:after="100" w:line="276" w:lineRule="auto"/>
        <w:rPr>
          <w:sz w:val="24"/>
          <w:szCs w:val="24"/>
        </w:rPr>
      </w:pPr>
      <w:r w:rsidRPr="00FB7039">
        <w:rPr>
          <w:color w:val="000000"/>
          <w:sz w:val="24"/>
          <w:szCs w:val="24"/>
        </w:rPr>
        <w:t>ShMAKS organizational development: membership, continuing education, and association leadership</w:t>
      </w:r>
    </w:p>
    <w:p w14:paraId="7E3B7215" w14:textId="77777777" w:rsidR="00B65BCF" w:rsidRPr="00FB7039" w:rsidRDefault="00746DD3" w:rsidP="00FB7039">
      <w:pPr>
        <w:pStyle w:val="ListParagraph"/>
        <w:numPr>
          <w:ilvl w:val="0"/>
          <w:numId w:val="2"/>
        </w:numPr>
        <w:spacing w:after="100" w:line="276" w:lineRule="auto"/>
        <w:rPr>
          <w:sz w:val="24"/>
          <w:szCs w:val="24"/>
        </w:rPr>
      </w:pPr>
      <w:r w:rsidRPr="00FB7039">
        <w:rPr>
          <w:color w:val="000000"/>
          <w:sz w:val="24"/>
          <w:szCs w:val="24"/>
        </w:rPr>
        <w:t>Potential joint initiatives: mentorship pairings, joint advocacy statements, and shared education resources</w:t>
      </w:r>
    </w:p>
    <w:p w14:paraId="49949E71" w14:textId="77777777" w:rsidR="00B65BCF" w:rsidRPr="00FB7039" w:rsidRDefault="00746DD3" w:rsidP="00FB7039">
      <w:pPr>
        <w:spacing w:before="180" w:after="100" w:line="276" w:lineRule="auto"/>
        <w:rPr>
          <w:sz w:val="24"/>
          <w:szCs w:val="24"/>
        </w:rPr>
      </w:pPr>
      <w:r w:rsidRPr="00FB7039">
        <w:rPr>
          <w:b/>
          <w:bCs/>
          <w:color w:val="000000"/>
          <w:sz w:val="24"/>
          <w:szCs w:val="24"/>
        </w:rPr>
        <w:t>Ministry of Health, Republic of Kosovo, Midwifery and Maternal Health Policy Meeting</w:t>
      </w:r>
    </w:p>
    <w:p w14:paraId="658F36FB" w14:textId="77777777" w:rsidR="00B65BCF" w:rsidRPr="00FB7039" w:rsidRDefault="00746DD3" w:rsidP="00FB7039">
      <w:pPr>
        <w:spacing w:after="160" w:line="276" w:lineRule="auto"/>
        <w:rPr>
          <w:sz w:val="24"/>
          <w:szCs w:val="24"/>
        </w:rPr>
      </w:pPr>
      <w:r w:rsidRPr="00FB7039">
        <w:rPr>
          <w:color w:val="000000"/>
          <w:sz w:val="24"/>
          <w:szCs w:val="24"/>
        </w:rPr>
        <w:t>Policy-level dialogue with the Ministry of Health and regulatory representatives on the national framework governing midwifery practice and maternal health services.</w:t>
      </w:r>
    </w:p>
    <w:p w14:paraId="423D2488" w14:textId="77777777" w:rsidR="00B65BCF" w:rsidRPr="00FB7039" w:rsidRDefault="00746DD3" w:rsidP="00FB7039">
      <w:pPr>
        <w:spacing w:before="120" w:after="100" w:line="276" w:lineRule="auto"/>
        <w:rPr>
          <w:sz w:val="24"/>
          <w:szCs w:val="24"/>
        </w:rPr>
      </w:pPr>
      <w:r w:rsidRPr="00FB7039">
        <w:rPr>
          <w:b/>
          <w:bCs/>
          <w:i/>
          <w:iCs/>
          <w:color w:val="000000"/>
          <w:sz w:val="24"/>
          <w:szCs w:val="24"/>
        </w:rPr>
        <w:t>Topics of Discussion</w:t>
      </w:r>
    </w:p>
    <w:p w14:paraId="3EAF5E15" w14:textId="77777777" w:rsidR="00B65BCF" w:rsidRPr="00FB7039" w:rsidRDefault="00746DD3" w:rsidP="00FB7039">
      <w:pPr>
        <w:pStyle w:val="ListParagraph"/>
        <w:numPr>
          <w:ilvl w:val="0"/>
          <w:numId w:val="2"/>
        </w:numPr>
        <w:spacing w:after="100" w:line="276" w:lineRule="auto"/>
        <w:rPr>
          <w:sz w:val="24"/>
          <w:szCs w:val="24"/>
        </w:rPr>
      </w:pPr>
      <w:r w:rsidRPr="00FB7039">
        <w:rPr>
          <w:color w:val="000000"/>
          <w:sz w:val="24"/>
          <w:szCs w:val="24"/>
        </w:rPr>
        <w:t>National maternal health strategy, maternity care protocols, and quality standards</w:t>
      </w:r>
    </w:p>
    <w:p w14:paraId="68B91BF3" w14:textId="77777777" w:rsidR="00B65BCF" w:rsidRPr="00FB7039" w:rsidRDefault="00746DD3" w:rsidP="00FB7039">
      <w:pPr>
        <w:pStyle w:val="ListParagraph"/>
        <w:numPr>
          <w:ilvl w:val="0"/>
          <w:numId w:val="2"/>
        </w:numPr>
        <w:spacing w:after="100" w:line="276" w:lineRule="auto"/>
        <w:rPr>
          <w:sz w:val="24"/>
          <w:szCs w:val="24"/>
        </w:rPr>
      </w:pPr>
      <w:r w:rsidRPr="00FB7039">
        <w:rPr>
          <w:color w:val="000000"/>
          <w:sz w:val="24"/>
          <w:szCs w:val="24"/>
        </w:rPr>
        <w:t>Legal recognition of midwifery: the regulatory pathway for a dedicated midwifery law and professional licensure</w:t>
      </w:r>
    </w:p>
    <w:p w14:paraId="20722EB1" w14:textId="77777777" w:rsidR="00B65BCF" w:rsidRPr="00FB7039" w:rsidRDefault="00746DD3" w:rsidP="00FB7039">
      <w:pPr>
        <w:pStyle w:val="ListParagraph"/>
        <w:numPr>
          <w:ilvl w:val="0"/>
          <w:numId w:val="2"/>
        </w:numPr>
        <w:spacing w:after="100" w:line="276" w:lineRule="auto"/>
        <w:rPr>
          <w:sz w:val="24"/>
          <w:szCs w:val="24"/>
        </w:rPr>
      </w:pPr>
      <w:r w:rsidRPr="00FB7039">
        <w:rPr>
          <w:color w:val="000000"/>
          <w:sz w:val="24"/>
          <w:szCs w:val="24"/>
        </w:rPr>
        <w:t>Workforce planning: education pipeline, rural deployment, and the response to municipal maternity ward closures</w:t>
      </w:r>
    </w:p>
    <w:p w14:paraId="577607FA" w14:textId="77777777" w:rsidR="00B65BCF" w:rsidRPr="00FB7039" w:rsidRDefault="00746DD3" w:rsidP="00FB7039">
      <w:pPr>
        <w:pStyle w:val="ListParagraph"/>
        <w:numPr>
          <w:ilvl w:val="0"/>
          <w:numId w:val="2"/>
        </w:numPr>
        <w:spacing w:after="100" w:line="276" w:lineRule="auto"/>
        <w:rPr>
          <w:sz w:val="24"/>
          <w:szCs w:val="24"/>
        </w:rPr>
      </w:pPr>
      <w:r w:rsidRPr="00FB7039">
        <w:rPr>
          <w:color w:val="000000"/>
          <w:sz w:val="24"/>
          <w:szCs w:val="24"/>
        </w:rPr>
        <w:t>How international partnerships such as ACNM can support sustainable midwifery workforce development</w:t>
      </w:r>
    </w:p>
    <w:p w14:paraId="061B86F5" w14:textId="77777777" w:rsidR="00FB7039" w:rsidRDefault="00FB7039" w:rsidP="00FB7039">
      <w:pPr>
        <w:spacing w:before="260" w:after="140" w:line="276" w:lineRule="auto"/>
        <w:rPr>
          <w:b/>
          <w:bCs/>
          <w:color w:val="0A2240"/>
          <w:sz w:val="24"/>
          <w:szCs w:val="24"/>
        </w:rPr>
      </w:pPr>
    </w:p>
    <w:p w14:paraId="661CED31" w14:textId="7C9F4B5F" w:rsidR="00B65BCF" w:rsidRPr="00FB7039" w:rsidRDefault="00746DD3" w:rsidP="00FB7039">
      <w:pPr>
        <w:spacing w:before="260" w:after="140" w:line="276" w:lineRule="auto"/>
        <w:rPr>
          <w:sz w:val="24"/>
          <w:szCs w:val="24"/>
        </w:rPr>
      </w:pPr>
      <w:r w:rsidRPr="00FB7039">
        <w:rPr>
          <w:b/>
          <w:bCs/>
          <w:color w:val="0A2240"/>
          <w:sz w:val="24"/>
          <w:szCs w:val="24"/>
        </w:rPr>
        <w:t>Day 4 (Tuesday) June 15, 2027, Prishtina, Kosovo, Tertiary Maternity Care</w:t>
      </w:r>
    </w:p>
    <w:p w14:paraId="7EC455CD" w14:textId="77777777" w:rsidR="00B65BCF" w:rsidRPr="00FB7039" w:rsidRDefault="00746DD3" w:rsidP="00FB7039">
      <w:pPr>
        <w:spacing w:after="160" w:line="276" w:lineRule="auto"/>
        <w:rPr>
          <w:sz w:val="24"/>
          <w:szCs w:val="24"/>
        </w:rPr>
      </w:pPr>
      <w:r w:rsidRPr="00FB7039">
        <w:rPr>
          <w:color w:val="000000"/>
          <w:sz w:val="24"/>
          <w:szCs w:val="24"/>
        </w:rPr>
        <w:t>The program's flagship clinical day, centered on the Obstetrics and Gynecology Clinic at the University Clinical Centre of Kosovo (UCCK), Kosovo's only tertiary referral center and the country's largest maternity service. ACNM alignment: clinical excellence, evidence-based maternity care, and the midwife's role in the interprofessional team.</w:t>
      </w:r>
    </w:p>
    <w:p w14:paraId="4D1C93FB" w14:textId="77777777" w:rsidR="00B65BCF" w:rsidRPr="00FB7039" w:rsidRDefault="00746DD3" w:rsidP="00FB7039">
      <w:pPr>
        <w:spacing w:before="180" w:after="100" w:line="276" w:lineRule="auto"/>
        <w:rPr>
          <w:sz w:val="24"/>
          <w:szCs w:val="24"/>
        </w:rPr>
      </w:pPr>
      <w:r w:rsidRPr="00FB7039">
        <w:rPr>
          <w:b/>
          <w:bCs/>
          <w:color w:val="000000"/>
          <w:sz w:val="24"/>
          <w:szCs w:val="24"/>
        </w:rPr>
        <w:t>University Clinical Centre of Kosovo (UCCK), Obstetrics and Gynecology Clinic</w:t>
      </w:r>
    </w:p>
    <w:p w14:paraId="5C65DD6C" w14:textId="77777777" w:rsidR="00B65BCF" w:rsidRPr="00FB7039" w:rsidRDefault="00746DD3" w:rsidP="00FB7039">
      <w:pPr>
        <w:spacing w:after="160" w:line="276" w:lineRule="auto"/>
        <w:rPr>
          <w:sz w:val="24"/>
          <w:szCs w:val="24"/>
        </w:rPr>
      </w:pPr>
      <w:r w:rsidRPr="00FB7039">
        <w:rPr>
          <w:color w:val="000000"/>
          <w:sz w:val="24"/>
          <w:szCs w:val="24"/>
        </w:rPr>
        <w:lastRenderedPageBreak/>
        <w:t>Delegates receive a formal welcome from clinic leadership and the head of midwifery, followed by a guided clinical tour of the labor and delivery unit, antenatal and postpartum wards, and neonatal care areas, with structured observation of midwifery workflows across the childbearing continuum.</w:t>
      </w:r>
    </w:p>
    <w:p w14:paraId="4AEC5EE3" w14:textId="77777777" w:rsidR="00B65BCF" w:rsidRPr="00FB7039" w:rsidRDefault="00746DD3" w:rsidP="00FB7039">
      <w:pPr>
        <w:spacing w:before="120" w:after="100" w:line="276" w:lineRule="auto"/>
        <w:rPr>
          <w:sz w:val="24"/>
          <w:szCs w:val="24"/>
        </w:rPr>
      </w:pPr>
      <w:r w:rsidRPr="00FB7039">
        <w:rPr>
          <w:b/>
          <w:bCs/>
          <w:i/>
          <w:iCs/>
          <w:color w:val="000000"/>
          <w:sz w:val="24"/>
          <w:szCs w:val="24"/>
        </w:rPr>
        <w:t>Topics of Discussion</w:t>
      </w:r>
    </w:p>
    <w:p w14:paraId="6900FE75" w14:textId="77777777" w:rsidR="00B65BCF" w:rsidRPr="00FB7039" w:rsidRDefault="00746DD3" w:rsidP="00FB7039">
      <w:pPr>
        <w:pStyle w:val="ListParagraph"/>
        <w:numPr>
          <w:ilvl w:val="0"/>
          <w:numId w:val="2"/>
        </w:numPr>
        <w:spacing w:after="100" w:line="276" w:lineRule="auto"/>
        <w:rPr>
          <w:sz w:val="24"/>
          <w:szCs w:val="24"/>
        </w:rPr>
      </w:pPr>
      <w:r w:rsidRPr="00FB7039">
        <w:rPr>
          <w:color w:val="000000"/>
          <w:sz w:val="24"/>
          <w:szCs w:val="24"/>
        </w:rPr>
        <w:t>Scope of practice and autonomy for midwives in labor and delivery, antenatal, and postpartum settings</w:t>
      </w:r>
    </w:p>
    <w:p w14:paraId="662EC018" w14:textId="77777777" w:rsidR="00B65BCF" w:rsidRPr="00FB7039" w:rsidRDefault="00746DD3" w:rsidP="00FB7039">
      <w:pPr>
        <w:pStyle w:val="ListParagraph"/>
        <w:numPr>
          <w:ilvl w:val="0"/>
          <w:numId w:val="2"/>
        </w:numPr>
        <w:spacing w:after="100" w:line="276" w:lineRule="auto"/>
        <w:rPr>
          <w:sz w:val="24"/>
          <w:szCs w:val="24"/>
        </w:rPr>
      </w:pPr>
      <w:r w:rsidRPr="00FB7039">
        <w:rPr>
          <w:color w:val="000000"/>
          <w:sz w:val="24"/>
          <w:szCs w:val="24"/>
        </w:rPr>
        <w:t>Midwifery roles in intrapartum care: labor support, physiologic birth, and clinical decision-making within the interprofessional team</w:t>
      </w:r>
    </w:p>
    <w:p w14:paraId="2A8C40A5" w14:textId="77777777" w:rsidR="00B65BCF" w:rsidRPr="00FB7039" w:rsidRDefault="00746DD3" w:rsidP="00FB7039">
      <w:pPr>
        <w:pStyle w:val="ListParagraph"/>
        <w:numPr>
          <w:ilvl w:val="0"/>
          <w:numId w:val="2"/>
        </w:numPr>
        <w:spacing w:after="100" w:line="276" w:lineRule="auto"/>
        <w:rPr>
          <w:sz w:val="24"/>
          <w:szCs w:val="24"/>
        </w:rPr>
      </w:pPr>
      <w:r w:rsidRPr="00FB7039">
        <w:rPr>
          <w:color w:val="000000"/>
          <w:sz w:val="24"/>
          <w:szCs w:val="24"/>
        </w:rPr>
        <w:t>Clinical standards and protocols: how national and international guidelines are implemented in daily practice and how they compare to U.S. frameworks</w:t>
      </w:r>
    </w:p>
    <w:p w14:paraId="6198D14E" w14:textId="77777777" w:rsidR="00B65BCF" w:rsidRPr="00FB7039" w:rsidRDefault="00746DD3" w:rsidP="00FB7039">
      <w:pPr>
        <w:pStyle w:val="ListParagraph"/>
        <w:numPr>
          <w:ilvl w:val="0"/>
          <w:numId w:val="2"/>
        </w:numPr>
        <w:spacing w:after="100" w:line="276" w:lineRule="auto"/>
        <w:rPr>
          <w:sz w:val="24"/>
          <w:szCs w:val="24"/>
        </w:rPr>
      </w:pPr>
      <w:r w:rsidRPr="00FB7039">
        <w:rPr>
          <w:color w:val="000000"/>
          <w:sz w:val="24"/>
          <w:szCs w:val="24"/>
        </w:rPr>
        <w:t>Cesarean birth rates, variation between facilities, and the midwife's role in supporting physiologic birth</w:t>
      </w:r>
    </w:p>
    <w:p w14:paraId="3EA29599" w14:textId="77777777" w:rsidR="00B65BCF" w:rsidRPr="00FB7039" w:rsidRDefault="00746DD3" w:rsidP="00FB7039">
      <w:pPr>
        <w:pStyle w:val="ListParagraph"/>
        <w:numPr>
          <w:ilvl w:val="0"/>
          <w:numId w:val="2"/>
        </w:numPr>
        <w:spacing w:after="100" w:line="276" w:lineRule="auto"/>
        <w:rPr>
          <w:sz w:val="24"/>
          <w:szCs w:val="24"/>
        </w:rPr>
      </w:pPr>
      <w:r w:rsidRPr="00FB7039">
        <w:rPr>
          <w:color w:val="000000"/>
          <w:sz w:val="24"/>
          <w:szCs w:val="24"/>
        </w:rPr>
        <w:t>Postpartum care, breastfeeding support, and discharge education practices</w:t>
      </w:r>
    </w:p>
    <w:p w14:paraId="7E51D682" w14:textId="77777777" w:rsidR="00B65BCF" w:rsidRPr="00FB7039" w:rsidRDefault="00746DD3" w:rsidP="00FB7039">
      <w:pPr>
        <w:pStyle w:val="ListParagraph"/>
        <w:numPr>
          <w:ilvl w:val="0"/>
          <w:numId w:val="2"/>
        </w:numPr>
        <w:spacing w:after="100" w:line="276" w:lineRule="auto"/>
        <w:rPr>
          <w:sz w:val="24"/>
          <w:szCs w:val="24"/>
        </w:rPr>
      </w:pPr>
      <w:r w:rsidRPr="00FB7039">
        <w:rPr>
          <w:color w:val="000000"/>
          <w:sz w:val="24"/>
          <w:szCs w:val="24"/>
        </w:rPr>
        <w:t>Staffing models, patient loads, documentation systems, and interprofessional communication between midwifery, nursing, and medicine</w:t>
      </w:r>
    </w:p>
    <w:p w14:paraId="249F47D1" w14:textId="77777777" w:rsidR="00B65BCF" w:rsidRPr="00FB7039" w:rsidRDefault="00746DD3" w:rsidP="00FB7039">
      <w:pPr>
        <w:pStyle w:val="ListParagraph"/>
        <w:numPr>
          <w:ilvl w:val="0"/>
          <w:numId w:val="2"/>
        </w:numPr>
        <w:spacing w:after="100" w:line="276" w:lineRule="auto"/>
        <w:rPr>
          <w:sz w:val="24"/>
          <w:szCs w:val="24"/>
        </w:rPr>
      </w:pPr>
      <w:r w:rsidRPr="00FB7039">
        <w:rPr>
          <w:color w:val="000000"/>
          <w:sz w:val="24"/>
          <w:szCs w:val="24"/>
        </w:rPr>
        <w:t>Simulation and skills capacity for obstetric emergency preparedness</w:t>
      </w:r>
    </w:p>
    <w:p w14:paraId="0D92E9E1" w14:textId="77777777" w:rsidR="00B65BCF" w:rsidRPr="00FB7039" w:rsidRDefault="00746DD3" w:rsidP="00FB7039">
      <w:pPr>
        <w:spacing w:before="180" w:after="100" w:line="276" w:lineRule="auto"/>
        <w:rPr>
          <w:sz w:val="24"/>
          <w:szCs w:val="24"/>
        </w:rPr>
      </w:pPr>
      <w:r w:rsidRPr="00FB7039">
        <w:rPr>
          <w:b/>
          <w:bCs/>
          <w:color w:val="000000"/>
          <w:sz w:val="24"/>
          <w:szCs w:val="24"/>
        </w:rPr>
        <w:t>UCCK Midwifery Leadership Meeting</w:t>
      </w:r>
    </w:p>
    <w:p w14:paraId="5823251E" w14:textId="77777777" w:rsidR="00B65BCF" w:rsidRPr="00FB7039" w:rsidRDefault="00746DD3" w:rsidP="00FB7039">
      <w:pPr>
        <w:spacing w:after="160" w:line="276" w:lineRule="auto"/>
        <w:rPr>
          <w:sz w:val="24"/>
          <w:szCs w:val="24"/>
        </w:rPr>
      </w:pPr>
      <w:r w:rsidRPr="00FB7039">
        <w:rPr>
          <w:color w:val="000000"/>
          <w:sz w:val="24"/>
          <w:szCs w:val="24"/>
        </w:rPr>
        <w:t>Structured dialogue with senior midwives and midwifery leadership at UCCK on the professional experience of hospital-based midwifery in Kosovo.</w:t>
      </w:r>
    </w:p>
    <w:p w14:paraId="5753DB92" w14:textId="77777777" w:rsidR="00B65BCF" w:rsidRPr="00FB7039" w:rsidRDefault="00746DD3" w:rsidP="00FB7039">
      <w:pPr>
        <w:spacing w:before="120" w:after="100" w:line="276" w:lineRule="auto"/>
        <w:rPr>
          <w:sz w:val="24"/>
          <w:szCs w:val="24"/>
        </w:rPr>
      </w:pPr>
      <w:r w:rsidRPr="00FB7039">
        <w:rPr>
          <w:b/>
          <w:bCs/>
          <w:i/>
          <w:iCs/>
          <w:color w:val="000000"/>
          <w:sz w:val="24"/>
          <w:szCs w:val="24"/>
        </w:rPr>
        <w:t>Topics of Discussion</w:t>
      </w:r>
    </w:p>
    <w:p w14:paraId="471B4A8D" w14:textId="77777777" w:rsidR="00B65BCF" w:rsidRPr="00FB7039" w:rsidRDefault="00746DD3" w:rsidP="00FB7039">
      <w:pPr>
        <w:pStyle w:val="ListParagraph"/>
        <w:numPr>
          <w:ilvl w:val="0"/>
          <w:numId w:val="2"/>
        </w:numPr>
        <w:spacing w:after="100" w:line="276" w:lineRule="auto"/>
        <w:rPr>
          <w:sz w:val="24"/>
          <w:szCs w:val="24"/>
        </w:rPr>
      </w:pPr>
      <w:r w:rsidRPr="00FB7039">
        <w:rPr>
          <w:color w:val="000000"/>
          <w:sz w:val="24"/>
          <w:szCs w:val="24"/>
        </w:rPr>
        <w:t>The lived gap between de facto practice and formal scope recognition, and what it means for clinical leadership</w:t>
      </w:r>
    </w:p>
    <w:p w14:paraId="7D07ED3E" w14:textId="77777777" w:rsidR="00B65BCF" w:rsidRPr="00FB7039" w:rsidRDefault="00746DD3" w:rsidP="00FB7039">
      <w:pPr>
        <w:pStyle w:val="ListParagraph"/>
        <w:numPr>
          <w:ilvl w:val="0"/>
          <w:numId w:val="2"/>
        </w:numPr>
        <w:spacing w:after="100" w:line="276" w:lineRule="auto"/>
        <w:rPr>
          <w:sz w:val="24"/>
          <w:szCs w:val="24"/>
        </w:rPr>
      </w:pPr>
      <w:r w:rsidRPr="00FB7039">
        <w:rPr>
          <w:color w:val="000000"/>
          <w:sz w:val="24"/>
          <w:szCs w:val="24"/>
        </w:rPr>
        <w:t>Career pathways, professional development, and continuing education access for hospital-based midwives</w:t>
      </w:r>
    </w:p>
    <w:p w14:paraId="3425648D" w14:textId="77777777" w:rsidR="00B65BCF" w:rsidRPr="00FB7039" w:rsidRDefault="00746DD3" w:rsidP="00FB7039">
      <w:pPr>
        <w:pStyle w:val="ListParagraph"/>
        <w:numPr>
          <w:ilvl w:val="0"/>
          <w:numId w:val="2"/>
        </w:numPr>
        <w:spacing w:after="100" w:line="276" w:lineRule="auto"/>
        <w:rPr>
          <w:sz w:val="24"/>
          <w:szCs w:val="24"/>
        </w:rPr>
      </w:pPr>
      <w:r w:rsidRPr="00FB7039">
        <w:rPr>
          <w:color w:val="000000"/>
          <w:sz w:val="24"/>
          <w:szCs w:val="24"/>
        </w:rPr>
        <w:t>Peer exchange on quality improvement priorities and midwifery-led models of care</w:t>
      </w:r>
    </w:p>
    <w:p w14:paraId="0B7571A8" w14:textId="77777777" w:rsidR="00FB7039" w:rsidRDefault="00FB7039" w:rsidP="00FB7039">
      <w:pPr>
        <w:spacing w:before="260" w:after="140" w:line="276" w:lineRule="auto"/>
        <w:rPr>
          <w:b/>
          <w:bCs/>
          <w:color w:val="0A2240"/>
          <w:sz w:val="24"/>
          <w:szCs w:val="24"/>
        </w:rPr>
      </w:pPr>
    </w:p>
    <w:p w14:paraId="198F46F9" w14:textId="5630067B" w:rsidR="00B65BCF" w:rsidRPr="00FB7039" w:rsidRDefault="00746DD3" w:rsidP="00FB7039">
      <w:pPr>
        <w:spacing w:before="260" w:after="140" w:line="276" w:lineRule="auto"/>
        <w:rPr>
          <w:sz w:val="24"/>
          <w:szCs w:val="24"/>
        </w:rPr>
      </w:pPr>
      <w:r w:rsidRPr="00FB7039">
        <w:rPr>
          <w:b/>
          <w:bCs/>
          <w:color w:val="0A2240"/>
          <w:sz w:val="24"/>
          <w:szCs w:val="24"/>
        </w:rPr>
        <w:t>Day 5 (Wednesday) June 16, 2027, Prizren, Kosovo, Secondary Maternity Care and Regional Access</w:t>
      </w:r>
    </w:p>
    <w:p w14:paraId="28A27874" w14:textId="77777777" w:rsidR="00B65BCF" w:rsidRPr="00FB7039" w:rsidRDefault="00746DD3" w:rsidP="00FB7039">
      <w:pPr>
        <w:spacing w:after="160" w:line="276" w:lineRule="auto"/>
        <w:rPr>
          <w:sz w:val="24"/>
          <w:szCs w:val="24"/>
        </w:rPr>
      </w:pPr>
      <w:r w:rsidRPr="00FB7039">
        <w:rPr>
          <w:color w:val="000000"/>
          <w:sz w:val="24"/>
          <w:szCs w:val="24"/>
        </w:rPr>
        <w:t>A full day in Prizren, Kosovo's second largest city, approximately 50 minutes south of Prishtina. The visit offers a direct comparison with Tuesday's tertiary-level UCCK engagement and grounds the delegation in the regional access questions intensified by recent municipal maternity ward closures. ACNM alignment: equitable access to maternity care and support for the midwives who deliver it.</w:t>
      </w:r>
    </w:p>
    <w:p w14:paraId="7BF3C43E" w14:textId="77777777" w:rsidR="00B65BCF" w:rsidRPr="00FB7039" w:rsidRDefault="00746DD3" w:rsidP="00FB7039">
      <w:pPr>
        <w:spacing w:before="180" w:after="100" w:line="276" w:lineRule="auto"/>
        <w:rPr>
          <w:sz w:val="24"/>
          <w:szCs w:val="24"/>
        </w:rPr>
      </w:pPr>
      <w:r w:rsidRPr="00FB7039">
        <w:rPr>
          <w:b/>
          <w:bCs/>
          <w:color w:val="000000"/>
          <w:sz w:val="24"/>
          <w:szCs w:val="24"/>
        </w:rPr>
        <w:t>General Hospital of Prizren, Maternity Service</w:t>
      </w:r>
    </w:p>
    <w:p w14:paraId="51BC7103" w14:textId="77777777" w:rsidR="00B65BCF" w:rsidRPr="00FB7039" w:rsidRDefault="00746DD3" w:rsidP="00FB7039">
      <w:pPr>
        <w:spacing w:after="160" w:line="276" w:lineRule="auto"/>
        <w:rPr>
          <w:sz w:val="24"/>
          <w:szCs w:val="24"/>
        </w:rPr>
      </w:pPr>
      <w:r w:rsidRPr="00FB7039">
        <w:rPr>
          <w:color w:val="000000"/>
          <w:sz w:val="24"/>
          <w:szCs w:val="24"/>
        </w:rPr>
        <w:t>Formal welcome by hospital leadership and maternity staff, followed by a guided tour of the maternity ward and structured peer exchange with hospital-based midwives.</w:t>
      </w:r>
    </w:p>
    <w:p w14:paraId="45486EE9" w14:textId="77777777" w:rsidR="00B65BCF" w:rsidRPr="00FB7039" w:rsidRDefault="00746DD3" w:rsidP="00FB7039">
      <w:pPr>
        <w:spacing w:before="120" w:after="100" w:line="276" w:lineRule="auto"/>
        <w:rPr>
          <w:sz w:val="24"/>
          <w:szCs w:val="24"/>
        </w:rPr>
      </w:pPr>
      <w:r w:rsidRPr="00FB7039">
        <w:rPr>
          <w:b/>
          <w:bCs/>
          <w:i/>
          <w:iCs/>
          <w:color w:val="000000"/>
          <w:sz w:val="24"/>
          <w:szCs w:val="24"/>
        </w:rPr>
        <w:t>Topics of Discussion</w:t>
      </w:r>
    </w:p>
    <w:p w14:paraId="06D3ACED" w14:textId="77777777" w:rsidR="00B65BCF" w:rsidRPr="00FB7039" w:rsidRDefault="00746DD3" w:rsidP="00FB7039">
      <w:pPr>
        <w:pStyle w:val="ListParagraph"/>
        <w:numPr>
          <w:ilvl w:val="0"/>
          <w:numId w:val="2"/>
        </w:numPr>
        <w:spacing w:after="100" w:line="276" w:lineRule="auto"/>
        <w:rPr>
          <w:sz w:val="24"/>
          <w:szCs w:val="24"/>
        </w:rPr>
      </w:pPr>
      <w:r w:rsidRPr="00FB7039">
        <w:rPr>
          <w:color w:val="000000"/>
          <w:sz w:val="24"/>
          <w:szCs w:val="24"/>
        </w:rPr>
        <w:lastRenderedPageBreak/>
        <w:t>How midwifery roles and scope of practice differ between Prizren's secondary-level setting and UCCK's tertiary environment</w:t>
      </w:r>
    </w:p>
    <w:p w14:paraId="019DB021" w14:textId="77777777" w:rsidR="00B65BCF" w:rsidRPr="00FB7039" w:rsidRDefault="00746DD3" w:rsidP="00FB7039">
      <w:pPr>
        <w:pStyle w:val="ListParagraph"/>
        <w:numPr>
          <w:ilvl w:val="0"/>
          <w:numId w:val="2"/>
        </w:numPr>
        <w:spacing w:after="100" w:line="276" w:lineRule="auto"/>
        <w:rPr>
          <w:sz w:val="24"/>
          <w:szCs w:val="24"/>
        </w:rPr>
      </w:pPr>
      <w:r w:rsidRPr="00FB7039">
        <w:rPr>
          <w:color w:val="000000"/>
          <w:sz w:val="24"/>
          <w:szCs w:val="24"/>
        </w:rPr>
        <w:t>Patient transfer and communication protocols between regional hospitals and UCCK, and the coordination required of the maternity team</w:t>
      </w:r>
    </w:p>
    <w:p w14:paraId="197AA607" w14:textId="77777777" w:rsidR="00B65BCF" w:rsidRPr="00FB7039" w:rsidRDefault="00746DD3" w:rsidP="00FB7039">
      <w:pPr>
        <w:pStyle w:val="ListParagraph"/>
        <w:numPr>
          <w:ilvl w:val="0"/>
          <w:numId w:val="2"/>
        </w:numPr>
        <w:spacing w:after="100" w:line="276" w:lineRule="auto"/>
        <w:rPr>
          <w:sz w:val="24"/>
          <w:szCs w:val="24"/>
        </w:rPr>
      </w:pPr>
      <w:r w:rsidRPr="00FB7039">
        <w:rPr>
          <w:color w:val="000000"/>
          <w:sz w:val="24"/>
          <w:szCs w:val="24"/>
        </w:rPr>
        <w:t>Regional access equity: the impact of municipal maternity ward closures on women in surrounding communities and the professionals absorbing that demand</w:t>
      </w:r>
    </w:p>
    <w:p w14:paraId="11400B53" w14:textId="77777777" w:rsidR="00B65BCF" w:rsidRPr="00FB7039" w:rsidRDefault="00746DD3" w:rsidP="00FB7039">
      <w:pPr>
        <w:pStyle w:val="ListParagraph"/>
        <w:numPr>
          <w:ilvl w:val="0"/>
          <w:numId w:val="2"/>
        </w:numPr>
        <w:spacing w:after="100" w:line="276" w:lineRule="auto"/>
        <w:rPr>
          <w:sz w:val="24"/>
          <w:szCs w:val="24"/>
        </w:rPr>
      </w:pPr>
      <w:r w:rsidRPr="00FB7039">
        <w:rPr>
          <w:color w:val="000000"/>
          <w:sz w:val="24"/>
          <w:szCs w:val="24"/>
        </w:rPr>
        <w:t>Ongoing training and professional development support for Prizren's maternity team</w:t>
      </w:r>
    </w:p>
    <w:p w14:paraId="60FF37A5" w14:textId="77777777" w:rsidR="00B65BCF" w:rsidRPr="00FB7039" w:rsidRDefault="00746DD3" w:rsidP="00FB7039">
      <w:pPr>
        <w:pStyle w:val="ListParagraph"/>
        <w:numPr>
          <w:ilvl w:val="0"/>
          <w:numId w:val="2"/>
        </w:numPr>
        <w:spacing w:after="100" w:line="276" w:lineRule="auto"/>
        <w:rPr>
          <w:sz w:val="24"/>
          <w:szCs w:val="24"/>
        </w:rPr>
      </w:pPr>
      <w:r w:rsidRPr="00FB7039">
        <w:rPr>
          <w:color w:val="000000"/>
          <w:sz w:val="24"/>
          <w:szCs w:val="24"/>
        </w:rPr>
        <w:t>Serving a geographically diverse, multi-ethnic population: language, culture, and trust in the midwife-client relationship</w:t>
      </w:r>
    </w:p>
    <w:p w14:paraId="3A0697E3" w14:textId="77777777" w:rsidR="00B65BCF" w:rsidRPr="00FB7039" w:rsidRDefault="00746DD3" w:rsidP="00FB7039">
      <w:pPr>
        <w:spacing w:before="180" w:after="100" w:line="276" w:lineRule="auto"/>
        <w:rPr>
          <w:sz w:val="24"/>
          <w:szCs w:val="24"/>
        </w:rPr>
      </w:pPr>
      <w:r w:rsidRPr="00FB7039">
        <w:rPr>
          <w:b/>
          <w:bCs/>
          <w:color w:val="000000"/>
          <w:sz w:val="24"/>
          <w:szCs w:val="24"/>
        </w:rPr>
        <w:t>Prizren Old City Cultural Walk</w:t>
      </w:r>
    </w:p>
    <w:p w14:paraId="29FDA0A7" w14:textId="77777777" w:rsidR="00B65BCF" w:rsidRPr="00FB7039" w:rsidRDefault="00746DD3" w:rsidP="00FB7039">
      <w:pPr>
        <w:spacing w:after="160" w:line="276" w:lineRule="auto"/>
        <w:rPr>
          <w:sz w:val="24"/>
          <w:szCs w:val="24"/>
        </w:rPr>
      </w:pPr>
      <w:r w:rsidRPr="00FB7039">
        <w:rPr>
          <w:color w:val="000000"/>
          <w:sz w:val="24"/>
          <w:szCs w:val="24"/>
        </w:rPr>
        <w:t>Guided walk through Prizren's historic quarter, including the Sinan Pasha Mosque, Prizren Fortress, and the Bistrica River promenade, providing cultural grounding in Kosovo's most historically rich city before the return to Prishtina.</w:t>
      </w:r>
    </w:p>
    <w:p w14:paraId="19A8A732" w14:textId="77777777" w:rsidR="00FB7039" w:rsidRDefault="00FB7039" w:rsidP="00FB7039">
      <w:pPr>
        <w:spacing w:before="260" w:after="140" w:line="276" w:lineRule="auto"/>
        <w:rPr>
          <w:b/>
          <w:bCs/>
          <w:color w:val="0A2240"/>
          <w:sz w:val="24"/>
          <w:szCs w:val="24"/>
        </w:rPr>
      </w:pPr>
    </w:p>
    <w:p w14:paraId="0209018F" w14:textId="3395ECC2" w:rsidR="00B65BCF" w:rsidRPr="00FB7039" w:rsidRDefault="00746DD3" w:rsidP="00FB7039">
      <w:pPr>
        <w:spacing w:before="260" w:after="140" w:line="276" w:lineRule="auto"/>
        <w:rPr>
          <w:sz w:val="24"/>
          <w:szCs w:val="24"/>
        </w:rPr>
      </w:pPr>
      <w:r w:rsidRPr="00FB7039">
        <w:rPr>
          <w:b/>
          <w:bCs/>
          <w:color w:val="0A2240"/>
          <w:sz w:val="24"/>
          <w:szCs w:val="24"/>
        </w:rPr>
        <w:t>Day 6 (Thursday) June 17, 2027, Prishtina, Kosovo, Education, Community Maternal Health, and Collaborative Outcomes</w:t>
      </w:r>
    </w:p>
    <w:p w14:paraId="2E8D8B17" w14:textId="2C96DFA1" w:rsidR="00B65BCF" w:rsidRPr="00FB7039" w:rsidRDefault="00746DD3" w:rsidP="00FB7039">
      <w:pPr>
        <w:spacing w:after="160" w:line="276" w:lineRule="auto"/>
        <w:rPr>
          <w:sz w:val="24"/>
          <w:szCs w:val="24"/>
        </w:rPr>
      </w:pPr>
      <w:r w:rsidRPr="00FB7039">
        <w:rPr>
          <w:color w:val="000000"/>
          <w:sz w:val="24"/>
          <w:szCs w:val="24"/>
        </w:rPr>
        <w:t xml:space="preserve">The final full program day completes the delegation's immersion in Kosovo's maternal health system, focusing on the education of Kosovo's next generation of midwives, community-based and rural maternal health, and the structured outcomes that will carry the exchange forward. </w:t>
      </w:r>
      <w:r w:rsidRPr="00FB7039">
        <w:rPr>
          <w:color w:val="000000"/>
          <w:sz w:val="24"/>
          <w:szCs w:val="24"/>
        </w:rPr>
        <w:t xml:space="preserve">ACNM alignment: midwifery education, community-based care, and lasting professional partnership. </w:t>
      </w:r>
    </w:p>
    <w:p w14:paraId="071DB76B" w14:textId="77777777" w:rsidR="00B65BCF" w:rsidRPr="00FB7039" w:rsidRDefault="00746DD3" w:rsidP="00FB7039">
      <w:pPr>
        <w:spacing w:before="180" w:after="100" w:line="276" w:lineRule="auto"/>
        <w:rPr>
          <w:sz w:val="24"/>
          <w:szCs w:val="24"/>
        </w:rPr>
      </w:pPr>
      <w:r w:rsidRPr="00FB7039">
        <w:rPr>
          <w:b/>
          <w:bCs/>
          <w:color w:val="000000"/>
          <w:sz w:val="24"/>
          <w:szCs w:val="24"/>
        </w:rPr>
        <w:t>University of Prishtina, Faculty of Medicine, Midwifery Faculty and Student Roundtable</w:t>
      </w:r>
    </w:p>
    <w:p w14:paraId="1A1247FC" w14:textId="77777777" w:rsidR="00B65BCF" w:rsidRPr="00FB7039" w:rsidRDefault="00746DD3" w:rsidP="00FB7039">
      <w:pPr>
        <w:spacing w:after="160" w:line="276" w:lineRule="auto"/>
        <w:rPr>
          <w:sz w:val="24"/>
          <w:szCs w:val="24"/>
        </w:rPr>
      </w:pPr>
      <w:r w:rsidRPr="00FB7039">
        <w:rPr>
          <w:color w:val="000000"/>
          <w:sz w:val="24"/>
          <w:szCs w:val="24"/>
        </w:rPr>
        <w:t>Formal meeting with midwifery and nursing faculty at Kosovo's flagship public university, with midwifery faculty from the University of Gjakova "Fehmi Agani" invited to join. Delegates review curricula, skills laboratories, and clinical training structures, and present the U.S. midwifery education and certification pathway, followed by a structured roundtable with midwifery students and early-career midwives on career aspirations, perceptions of professional autonomy, educational gaps, and what Kosovo's nex</w:t>
      </w:r>
      <w:r w:rsidRPr="00FB7039">
        <w:rPr>
          <w:color w:val="000000"/>
          <w:sz w:val="24"/>
          <w:szCs w:val="24"/>
        </w:rPr>
        <w:t>t generation identifies as its greatest professional needs.</w:t>
      </w:r>
    </w:p>
    <w:p w14:paraId="4A60464B" w14:textId="77777777" w:rsidR="00B65BCF" w:rsidRPr="00FB7039" w:rsidRDefault="00746DD3" w:rsidP="00FB7039">
      <w:pPr>
        <w:spacing w:before="120" w:after="100" w:line="276" w:lineRule="auto"/>
        <w:rPr>
          <w:sz w:val="24"/>
          <w:szCs w:val="24"/>
        </w:rPr>
      </w:pPr>
      <w:r w:rsidRPr="00FB7039">
        <w:rPr>
          <w:b/>
          <w:bCs/>
          <w:i/>
          <w:iCs/>
          <w:color w:val="000000"/>
          <w:sz w:val="24"/>
          <w:szCs w:val="24"/>
        </w:rPr>
        <w:t>Topics of Discussion</w:t>
      </w:r>
    </w:p>
    <w:p w14:paraId="6A758A7A" w14:textId="77777777" w:rsidR="00B65BCF" w:rsidRPr="00FB7039" w:rsidRDefault="00746DD3" w:rsidP="00FB7039">
      <w:pPr>
        <w:pStyle w:val="ListParagraph"/>
        <w:numPr>
          <w:ilvl w:val="0"/>
          <w:numId w:val="2"/>
        </w:numPr>
        <w:spacing w:after="100" w:line="276" w:lineRule="auto"/>
        <w:rPr>
          <w:sz w:val="24"/>
          <w:szCs w:val="24"/>
        </w:rPr>
      </w:pPr>
      <w:r w:rsidRPr="00FB7039">
        <w:rPr>
          <w:color w:val="000000"/>
          <w:sz w:val="24"/>
          <w:szCs w:val="24"/>
        </w:rPr>
        <w:t>Alignment of Kosovo midwifery curricula with International Confederation of Midwives competency standards</w:t>
      </w:r>
    </w:p>
    <w:p w14:paraId="3A4E655A" w14:textId="77777777" w:rsidR="00B65BCF" w:rsidRPr="00FB7039" w:rsidRDefault="00746DD3" w:rsidP="00FB7039">
      <w:pPr>
        <w:pStyle w:val="ListParagraph"/>
        <w:numPr>
          <w:ilvl w:val="0"/>
          <w:numId w:val="2"/>
        </w:numPr>
        <w:spacing w:after="100" w:line="276" w:lineRule="auto"/>
        <w:rPr>
          <w:sz w:val="24"/>
          <w:szCs w:val="24"/>
        </w:rPr>
      </w:pPr>
      <w:r w:rsidRPr="00FB7039">
        <w:rPr>
          <w:color w:val="000000"/>
          <w:sz w:val="24"/>
          <w:szCs w:val="24"/>
        </w:rPr>
        <w:t>Clinical placement models, preceptorship, and skills laboratory capacity</w:t>
      </w:r>
    </w:p>
    <w:p w14:paraId="6C931146" w14:textId="77777777" w:rsidR="00B65BCF" w:rsidRPr="00FB7039" w:rsidRDefault="00746DD3" w:rsidP="00FB7039">
      <w:pPr>
        <w:pStyle w:val="ListParagraph"/>
        <w:numPr>
          <w:ilvl w:val="0"/>
          <w:numId w:val="2"/>
        </w:numPr>
        <w:spacing w:after="100" w:line="276" w:lineRule="auto"/>
        <w:rPr>
          <w:sz w:val="24"/>
          <w:szCs w:val="24"/>
        </w:rPr>
      </w:pPr>
      <w:r w:rsidRPr="00FB7039">
        <w:rPr>
          <w:color w:val="000000"/>
          <w:sz w:val="24"/>
          <w:szCs w:val="24"/>
        </w:rPr>
        <w:t>Opportunities for curriculum collaboration, faculty exchange, and virtual education partnership with U.S. midwifery programs</w:t>
      </w:r>
    </w:p>
    <w:p w14:paraId="610A93A1" w14:textId="77777777" w:rsidR="00B65BCF" w:rsidRPr="00FB7039" w:rsidRDefault="00746DD3" w:rsidP="00FB7039">
      <w:pPr>
        <w:spacing w:before="180" w:after="100" w:line="276" w:lineRule="auto"/>
        <w:rPr>
          <w:sz w:val="24"/>
          <w:szCs w:val="24"/>
        </w:rPr>
      </w:pPr>
      <w:r w:rsidRPr="00FB7039">
        <w:rPr>
          <w:b/>
          <w:bCs/>
          <w:color w:val="000000"/>
          <w:sz w:val="24"/>
          <w:szCs w:val="24"/>
        </w:rPr>
        <w:t>Main Family Medicine Centre and Community Maternal Health Outreach</w:t>
      </w:r>
    </w:p>
    <w:p w14:paraId="6DCE6239" w14:textId="77777777" w:rsidR="00B65BCF" w:rsidRPr="00FB7039" w:rsidRDefault="00746DD3" w:rsidP="00FB7039">
      <w:pPr>
        <w:spacing w:after="160" w:line="276" w:lineRule="auto"/>
        <w:rPr>
          <w:sz w:val="24"/>
          <w:szCs w:val="24"/>
        </w:rPr>
      </w:pPr>
      <w:r w:rsidRPr="00FB7039">
        <w:rPr>
          <w:color w:val="000000"/>
          <w:sz w:val="24"/>
          <w:szCs w:val="24"/>
        </w:rPr>
        <w:t>Visit to a family medicine centre and observation of midwife-led community outreach serving women and families in a rural municipality, including antenatal and postpartum home visiting models and health education initiatives for women and girls in underserved communities.</w:t>
      </w:r>
    </w:p>
    <w:p w14:paraId="219B23A3" w14:textId="77777777" w:rsidR="00B65BCF" w:rsidRPr="00FB7039" w:rsidRDefault="00746DD3" w:rsidP="00FB7039">
      <w:pPr>
        <w:spacing w:before="120" w:after="100" w:line="276" w:lineRule="auto"/>
        <w:rPr>
          <w:sz w:val="24"/>
          <w:szCs w:val="24"/>
        </w:rPr>
      </w:pPr>
      <w:r w:rsidRPr="00FB7039">
        <w:rPr>
          <w:b/>
          <w:bCs/>
          <w:i/>
          <w:iCs/>
          <w:color w:val="000000"/>
          <w:sz w:val="24"/>
          <w:szCs w:val="24"/>
        </w:rPr>
        <w:lastRenderedPageBreak/>
        <w:t>Topics of Discussion</w:t>
      </w:r>
    </w:p>
    <w:p w14:paraId="57B2F2AA" w14:textId="77777777" w:rsidR="00B65BCF" w:rsidRPr="00FB7039" w:rsidRDefault="00746DD3" w:rsidP="00FB7039">
      <w:pPr>
        <w:pStyle w:val="ListParagraph"/>
        <w:numPr>
          <w:ilvl w:val="0"/>
          <w:numId w:val="2"/>
        </w:numPr>
        <w:spacing w:after="100" w:line="276" w:lineRule="auto"/>
        <w:rPr>
          <w:sz w:val="24"/>
          <w:szCs w:val="24"/>
        </w:rPr>
      </w:pPr>
      <w:r w:rsidRPr="00FB7039">
        <w:rPr>
          <w:color w:val="000000"/>
          <w:sz w:val="24"/>
          <w:szCs w:val="24"/>
        </w:rPr>
        <w:t>Community-driven maternal care models in resource-constrained settings and their transferability to U.S. rural and underserved populations</w:t>
      </w:r>
    </w:p>
    <w:p w14:paraId="0714446B" w14:textId="77777777" w:rsidR="00B65BCF" w:rsidRPr="00FB7039" w:rsidRDefault="00746DD3" w:rsidP="00FB7039">
      <w:pPr>
        <w:pStyle w:val="ListParagraph"/>
        <w:numPr>
          <w:ilvl w:val="0"/>
          <w:numId w:val="2"/>
        </w:numPr>
        <w:spacing w:after="100" w:line="276" w:lineRule="auto"/>
        <w:rPr>
          <w:sz w:val="24"/>
          <w:szCs w:val="24"/>
        </w:rPr>
      </w:pPr>
      <w:r w:rsidRPr="00FB7039">
        <w:rPr>
          <w:color w:val="000000"/>
          <w:sz w:val="24"/>
          <w:szCs w:val="24"/>
        </w:rPr>
        <w:t>Maternal health literacy, community education, and the midwife's role as a trusted community figure</w:t>
      </w:r>
    </w:p>
    <w:p w14:paraId="2F917C7D" w14:textId="77777777" w:rsidR="00B65BCF" w:rsidRPr="00FB7039" w:rsidRDefault="00746DD3" w:rsidP="00FB7039">
      <w:pPr>
        <w:pStyle w:val="ListParagraph"/>
        <w:numPr>
          <w:ilvl w:val="0"/>
          <w:numId w:val="2"/>
        </w:numPr>
        <w:spacing w:after="100" w:line="276" w:lineRule="auto"/>
        <w:rPr>
          <w:sz w:val="24"/>
          <w:szCs w:val="24"/>
        </w:rPr>
      </w:pPr>
      <w:r w:rsidRPr="00FB7039">
        <w:rPr>
          <w:color w:val="000000"/>
          <w:sz w:val="24"/>
          <w:szCs w:val="24"/>
        </w:rPr>
        <w:t>Rural access strategies and the frontline response to maternity ward closures</w:t>
      </w:r>
    </w:p>
    <w:p w14:paraId="7B61830D" w14:textId="77777777" w:rsidR="00B65BCF" w:rsidRPr="00FB7039" w:rsidRDefault="00746DD3" w:rsidP="00FB7039">
      <w:pPr>
        <w:spacing w:before="180" w:after="100" w:line="276" w:lineRule="auto"/>
        <w:rPr>
          <w:sz w:val="24"/>
          <w:szCs w:val="24"/>
        </w:rPr>
      </w:pPr>
      <w:r w:rsidRPr="00FB7039">
        <w:rPr>
          <w:b/>
          <w:bCs/>
          <w:color w:val="000000"/>
          <w:sz w:val="24"/>
          <w:szCs w:val="24"/>
        </w:rPr>
        <w:t>Evening: Pre-Deliverable Synthesis Session</w:t>
      </w:r>
    </w:p>
    <w:p w14:paraId="66ED7A0A" w14:textId="77777777" w:rsidR="00B65BCF" w:rsidRPr="00FB7039" w:rsidRDefault="00746DD3" w:rsidP="00FB7039">
      <w:pPr>
        <w:spacing w:after="160" w:line="276" w:lineRule="auto"/>
        <w:rPr>
          <w:sz w:val="24"/>
          <w:szCs w:val="24"/>
        </w:rPr>
      </w:pPr>
      <w:r w:rsidRPr="00FB7039">
        <w:rPr>
          <w:color w:val="000000"/>
          <w:sz w:val="24"/>
          <w:szCs w:val="24"/>
        </w:rPr>
        <w:t>Structured group dialogue between U.S. and Kosovo midwives on the most transferable insights for home settings, shared challenges and lessons learned, which ACNM resources and practice materials could be adapted and shared with Kosovo partners, and the most feasible post-exchange collaboration opportunities, including mentorship pairings, academic partnership, and joint advocacy support, with initial deliverable planning and completion guidance for continuing education observation reports.</w:t>
      </w:r>
    </w:p>
    <w:p w14:paraId="36ABC001" w14:textId="77777777" w:rsidR="00FB7039" w:rsidRDefault="00FB7039" w:rsidP="00FB7039">
      <w:pPr>
        <w:spacing w:before="260" w:after="140" w:line="276" w:lineRule="auto"/>
        <w:rPr>
          <w:b/>
          <w:bCs/>
          <w:color w:val="0A2240"/>
          <w:sz w:val="24"/>
          <w:szCs w:val="24"/>
        </w:rPr>
      </w:pPr>
    </w:p>
    <w:p w14:paraId="3F6FB643" w14:textId="330DE234" w:rsidR="00B65BCF" w:rsidRPr="00FB7039" w:rsidRDefault="00746DD3" w:rsidP="00FB7039">
      <w:pPr>
        <w:spacing w:before="260" w:after="140" w:line="276" w:lineRule="auto"/>
        <w:rPr>
          <w:sz w:val="24"/>
          <w:szCs w:val="24"/>
        </w:rPr>
      </w:pPr>
      <w:r w:rsidRPr="00FB7039">
        <w:rPr>
          <w:b/>
          <w:bCs/>
          <w:color w:val="0A2240"/>
          <w:sz w:val="24"/>
          <w:szCs w:val="24"/>
        </w:rPr>
        <w:t>Day 7 (Friday) June 18, 2027, Departure, Prishtina, Kosovo</w:t>
      </w:r>
    </w:p>
    <w:p w14:paraId="3BB00002" w14:textId="77777777" w:rsidR="00B65BCF" w:rsidRPr="00FB7039" w:rsidRDefault="00746DD3" w:rsidP="00FB7039">
      <w:pPr>
        <w:spacing w:after="160" w:line="276" w:lineRule="auto"/>
        <w:rPr>
          <w:sz w:val="24"/>
          <w:szCs w:val="24"/>
        </w:rPr>
      </w:pPr>
      <w:r w:rsidRPr="00FB7039">
        <w:rPr>
          <w:color w:val="000000"/>
          <w:sz w:val="24"/>
          <w:szCs w:val="24"/>
        </w:rPr>
        <w:t>Final delegation debrief: a structured closing session in which each delegate shares one clinical or professional insight and one personal takeaway, followed by hotel checkout and group transfers to Prishtina Adem Jashari International Airport.</w:t>
      </w:r>
    </w:p>
    <w:p w14:paraId="69FD1422" w14:textId="77777777" w:rsidR="00B65BCF" w:rsidRPr="00FB7039" w:rsidRDefault="00746DD3" w:rsidP="00FB7039">
      <w:pPr>
        <w:spacing w:before="320" w:after="160" w:line="276" w:lineRule="auto"/>
        <w:rPr>
          <w:sz w:val="24"/>
          <w:szCs w:val="24"/>
        </w:rPr>
      </w:pPr>
      <w:r w:rsidRPr="00FB7039">
        <w:rPr>
          <w:b/>
          <w:bCs/>
          <w:color w:val="0A2240"/>
          <w:sz w:val="24"/>
          <w:szCs w:val="24"/>
        </w:rPr>
        <w:t>Suggested Post-Program Engagement</w:t>
      </w:r>
    </w:p>
    <w:p w14:paraId="2CFA3A2A" w14:textId="77777777" w:rsidR="00B65BCF" w:rsidRPr="00FB7039" w:rsidRDefault="00746DD3" w:rsidP="00FB7039">
      <w:pPr>
        <w:pStyle w:val="ListParagraph"/>
        <w:numPr>
          <w:ilvl w:val="0"/>
          <w:numId w:val="2"/>
        </w:numPr>
        <w:spacing w:after="100" w:line="276" w:lineRule="auto"/>
        <w:rPr>
          <w:sz w:val="24"/>
          <w:szCs w:val="24"/>
        </w:rPr>
      </w:pPr>
      <w:r w:rsidRPr="00FB7039">
        <w:rPr>
          <w:color w:val="000000"/>
          <w:sz w:val="24"/>
          <w:szCs w:val="24"/>
        </w:rPr>
        <w:t>Observation reports completed by delegates in support of continuing education credit requirements</w:t>
      </w:r>
    </w:p>
    <w:p w14:paraId="1696209F" w14:textId="77777777" w:rsidR="00B65BCF" w:rsidRPr="00FB7039" w:rsidRDefault="00746DD3" w:rsidP="00FB7039">
      <w:pPr>
        <w:pStyle w:val="ListParagraph"/>
        <w:numPr>
          <w:ilvl w:val="0"/>
          <w:numId w:val="2"/>
        </w:numPr>
        <w:spacing w:after="100" w:line="276" w:lineRule="auto"/>
        <w:rPr>
          <w:sz w:val="24"/>
          <w:szCs w:val="24"/>
        </w:rPr>
      </w:pPr>
      <w:r w:rsidRPr="00FB7039">
        <w:rPr>
          <w:color w:val="000000"/>
          <w:sz w:val="24"/>
          <w:szCs w:val="24"/>
        </w:rPr>
        <w:t>Virtual mentorship pairings between U.S. midwives and Kosovo midwifery contacts through ShMAKS</w:t>
      </w:r>
    </w:p>
    <w:p w14:paraId="186E328E" w14:textId="77777777" w:rsidR="00B65BCF" w:rsidRPr="00FB7039" w:rsidRDefault="00746DD3" w:rsidP="00FB7039">
      <w:pPr>
        <w:pStyle w:val="ListParagraph"/>
        <w:numPr>
          <w:ilvl w:val="0"/>
          <w:numId w:val="2"/>
        </w:numPr>
        <w:spacing w:after="100" w:line="276" w:lineRule="auto"/>
        <w:rPr>
          <w:sz w:val="24"/>
          <w:szCs w:val="24"/>
        </w:rPr>
      </w:pPr>
      <w:r w:rsidRPr="00FB7039">
        <w:rPr>
          <w:color w:val="000000"/>
          <w:sz w:val="24"/>
          <w:szCs w:val="24"/>
        </w:rPr>
        <w:t>Joint U.S.-Kosovo continuing education webinar series on midwifery regulation, education, and community-based care</w:t>
      </w:r>
    </w:p>
    <w:p w14:paraId="56962D4E" w14:textId="77777777" w:rsidR="00B65BCF" w:rsidRPr="00FB7039" w:rsidRDefault="00746DD3" w:rsidP="00FB7039">
      <w:pPr>
        <w:pStyle w:val="ListParagraph"/>
        <w:numPr>
          <w:ilvl w:val="0"/>
          <w:numId w:val="2"/>
        </w:numPr>
        <w:spacing w:after="100" w:line="276" w:lineRule="auto"/>
        <w:rPr>
          <w:sz w:val="24"/>
          <w:szCs w:val="24"/>
        </w:rPr>
      </w:pPr>
      <w:r w:rsidRPr="00FB7039">
        <w:rPr>
          <w:color w:val="000000"/>
          <w:sz w:val="24"/>
          <w:szCs w:val="24"/>
        </w:rPr>
        <w:t>Joint advocacy support: statements from U.S. midwifery organizations supporting Kosovo's dedicated midwifery law</w:t>
      </w:r>
    </w:p>
    <w:p w14:paraId="5A54DA42" w14:textId="77777777" w:rsidR="00B65BCF" w:rsidRPr="00FB7039" w:rsidRDefault="00746DD3" w:rsidP="00FB7039">
      <w:pPr>
        <w:pStyle w:val="ListParagraph"/>
        <w:numPr>
          <w:ilvl w:val="0"/>
          <w:numId w:val="2"/>
        </w:numPr>
        <w:spacing w:after="100" w:line="276" w:lineRule="auto"/>
        <w:rPr>
          <w:sz w:val="24"/>
          <w:szCs w:val="24"/>
        </w:rPr>
      </w:pPr>
      <w:r w:rsidRPr="00FB7039">
        <w:rPr>
          <w:color w:val="000000"/>
          <w:sz w:val="24"/>
          <w:szCs w:val="24"/>
        </w:rPr>
        <w:t>Delegation findings presented at ACNM meetings and in ACNM publications</w:t>
      </w:r>
    </w:p>
    <w:p w14:paraId="0445F66A" w14:textId="77777777" w:rsidR="00B65BCF" w:rsidRPr="00FB7039" w:rsidRDefault="00B65BCF" w:rsidP="00FB7039">
      <w:pPr>
        <w:spacing w:after="120" w:line="276" w:lineRule="auto"/>
        <w:rPr>
          <w:sz w:val="24"/>
          <w:szCs w:val="24"/>
        </w:rPr>
      </w:pPr>
    </w:p>
    <w:p w14:paraId="0B0AEB38" w14:textId="77777777" w:rsidR="00B65BCF" w:rsidRPr="00FB7039" w:rsidRDefault="00746DD3" w:rsidP="00FB7039">
      <w:pPr>
        <w:spacing w:after="160" w:line="276" w:lineRule="auto"/>
        <w:rPr>
          <w:sz w:val="24"/>
          <w:szCs w:val="24"/>
        </w:rPr>
      </w:pPr>
      <w:r w:rsidRPr="00FB7039">
        <w:rPr>
          <w:i/>
          <w:iCs/>
          <w:color w:val="000000"/>
          <w:sz w:val="24"/>
          <w:szCs w:val="24"/>
        </w:rPr>
        <w:t>This Preliminary Schedule of Activities represents the initial plans for the delegation as developed in cooperation with your delegation leader, your professional counterparts, and our research team. The Final Schedule of Activities, published approximately 30 days prior to your delegation convening, will be adjusted to reflect the composition of the delegation, unique opportunities, and scheduling with your professional counterparts.</w:t>
      </w:r>
    </w:p>
    <w:sectPr w:rsidR="00B65BCF" w:rsidRPr="00FB7039" w:rsidSect="00FB7039">
      <w:pgSz w:w="12240" w:h="15840"/>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2EBA"/>
    <w:multiLevelType w:val="hybridMultilevel"/>
    <w:tmpl w:val="8C8C6494"/>
    <w:lvl w:ilvl="0" w:tplc="0A5245FC">
      <w:start w:val="1"/>
      <w:numFmt w:val="bullet"/>
      <w:lvlText w:val="●"/>
      <w:lvlJc w:val="left"/>
      <w:pPr>
        <w:ind w:left="720" w:hanging="360"/>
      </w:pPr>
    </w:lvl>
    <w:lvl w:ilvl="1" w:tplc="58FE9E6C">
      <w:start w:val="1"/>
      <w:numFmt w:val="bullet"/>
      <w:lvlText w:val="○"/>
      <w:lvlJc w:val="left"/>
      <w:pPr>
        <w:ind w:left="1440" w:hanging="360"/>
      </w:pPr>
    </w:lvl>
    <w:lvl w:ilvl="2" w:tplc="2EC6AA66">
      <w:start w:val="1"/>
      <w:numFmt w:val="bullet"/>
      <w:lvlText w:val="■"/>
      <w:lvlJc w:val="left"/>
      <w:pPr>
        <w:ind w:left="2160" w:hanging="360"/>
      </w:pPr>
    </w:lvl>
    <w:lvl w:ilvl="3" w:tplc="BC6033AE">
      <w:start w:val="1"/>
      <w:numFmt w:val="bullet"/>
      <w:lvlText w:val="●"/>
      <w:lvlJc w:val="left"/>
      <w:pPr>
        <w:ind w:left="2880" w:hanging="360"/>
      </w:pPr>
    </w:lvl>
    <w:lvl w:ilvl="4" w:tplc="2256B3D8">
      <w:start w:val="1"/>
      <w:numFmt w:val="bullet"/>
      <w:lvlText w:val="○"/>
      <w:lvlJc w:val="left"/>
      <w:pPr>
        <w:ind w:left="3600" w:hanging="360"/>
      </w:pPr>
    </w:lvl>
    <w:lvl w:ilvl="5" w:tplc="003AE990">
      <w:start w:val="1"/>
      <w:numFmt w:val="bullet"/>
      <w:lvlText w:val="■"/>
      <w:lvlJc w:val="left"/>
      <w:pPr>
        <w:ind w:left="4320" w:hanging="360"/>
      </w:pPr>
    </w:lvl>
    <w:lvl w:ilvl="6" w:tplc="B91607B8">
      <w:start w:val="1"/>
      <w:numFmt w:val="bullet"/>
      <w:lvlText w:val="●"/>
      <w:lvlJc w:val="left"/>
      <w:pPr>
        <w:ind w:left="5040" w:hanging="360"/>
      </w:pPr>
    </w:lvl>
    <w:lvl w:ilvl="7" w:tplc="818C72DC">
      <w:start w:val="1"/>
      <w:numFmt w:val="bullet"/>
      <w:lvlText w:val="●"/>
      <w:lvlJc w:val="left"/>
      <w:pPr>
        <w:ind w:left="5760" w:hanging="360"/>
      </w:pPr>
    </w:lvl>
    <w:lvl w:ilvl="8" w:tplc="FE4EB902">
      <w:start w:val="1"/>
      <w:numFmt w:val="bullet"/>
      <w:lvlText w:val="●"/>
      <w:lvlJc w:val="left"/>
      <w:pPr>
        <w:ind w:left="6480" w:hanging="360"/>
      </w:pPr>
    </w:lvl>
  </w:abstractNum>
  <w:abstractNum w:abstractNumId="1" w15:restartNumberingAfterBreak="0">
    <w:nsid w:val="6B9D29CD"/>
    <w:multiLevelType w:val="hybridMultilevel"/>
    <w:tmpl w:val="B0C6457E"/>
    <w:lvl w:ilvl="0" w:tplc="54BAFAD4">
      <w:start w:val="1"/>
      <w:numFmt w:val="bullet"/>
      <w:lvlText w:val="•"/>
      <w:lvlJc w:val="left"/>
      <w:pPr>
        <w:ind w:left="504" w:hanging="288"/>
      </w:pPr>
    </w:lvl>
    <w:lvl w:ilvl="1" w:tplc="4CE20758">
      <w:numFmt w:val="decimal"/>
      <w:lvlText w:val=""/>
      <w:lvlJc w:val="left"/>
    </w:lvl>
    <w:lvl w:ilvl="2" w:tplc="28B8A608">
      <w:numFmt w:val="decimal"/>
      <w:lvlText w:val=""/>
      <w:lvlJc w:val="left"/>
    </w:lvl>
    <w:lvl w:ilvl="3" w:tplc="2E9EB4E6">
      <w:numFmt w:val="decimal"/>
      <w:lvlText w:val=""/>
      <w:lvlJc w:val="left"/>
    </w:lvl>
    <w:lvl w:ilvl="4" w:tplc="5568FB5E">
      <w:numFmt w:val="decimal"/>
      <w:lvlText w:val=""/>
      <w:lvlJc w:val="left"/>
    </w:lvl>
    <w:lvl w:ilvl="5" w:tplc="F920D16A">
      <w:numFmt w:val="decimal"/>
      <w:lvlText w:val=""/>
      <w:lvlJc w:val="left"/>
    </w:lvl>
    <w:lvl w:ilvl="6" w:tplc="88E2BA10">
      <w:numFmt w:val="decimal"/>
      <w:lvlText w:val=""/>
      <w:lvlJc w:val="left"/>
    </w:lvl>
    <w:lvl w:ilvl="7" w:tplc="93525BEE">
      <w:numFmt w:val="decimal"/>
      <w:lvlText w:val=""/>
      <w:lvlJc w:val="left"/>
    </w:lvl>
    <w:lvl w:ilvl="8" w:tplc="541E6642">
      <w:numFmt w:val="decimal"/>
      <w:lvlText w:val=""/>
      <w:lvlJc w:val="left"/>
    </w:lvl>
  </w:abstractNum>
  <w:num w:numId="1" w16cid:durableId="205340139">
    <w:abstractNumId w:val="0"/>
    <w:lvlOverride w:ilvl="0">
      <w:startOverride w:val="1"/>
    </w:lvlOverride>
  </w:num>
  <w:num w:numId="2" w16cid:durableId="8199258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BCF"/>
    <w:rsid w:val="00585294"/>
    <w:rsid w:val="00B65BCF"/>
    <w:rsid w:val="00FB7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1E0C9"/>
  <w15:docId w15:val="{1F626589-4CA8-4AF8-ADF3-BEE749C28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2337</Words>
  <Characters>15590</Characters>
  <Application>Microsoft Office Word</Application>
  <DocSecurity>4</DocSecurity>
  <Lines>259</Lines>
  <Paragraphs>116</Paragraphs>
  <ScaleCrop>false</ScaleCrop>
  <Company/>
  <LinksUpToDate>false</LinksUpToDate>
  <CharactersWithSpaces>17811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Dawn Davis</cp:lastModifiedBy>
  <cp:revision>2</cp:revision>
  <dcterms:created xsi:type="dcterms:W3CDTF">2026-07-14T19:35:00Z</dcterms:created>
  <dcterms:modified xsi:type="dcterms:W3CDTF">2026-07-14T19:35:00Z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9c6cda-4b24-4ae3-84cf-5eaee58cea3a_Enabled">
    <vt:lpwstr>true</vt:lpwstr>
  </property>
  <property fmtid="{D5CDD505-2E9C-101B-9397-08002B2CF9AE}" pid="3" name="MSIP_Label_a29c6cda-4b24-4ae3-84cf-5eaee58cea3a_SetDate">
    <vt:lpwstr>2026-07-14T19:35:48Z</vt:lpwstr>
  </property>
  <property fmtid="{D5CDD505-2E9C-101B-9397-08002B2CF9AE}" pid="4" name="MSIP_Label_a29c6cda-4b24-4ae3-84cf-5eaee58cea3a_Method">
    <vt:lpwstr>Standard</vt:lpwstr>
  </property>
  <property fmtid="{D5CDD505-2E9C-101B-9397-08002B2CF9AE}" pid="5" name="MSIP_Label_a29c6cda-4b24-4ae3-84cf-5eaee58cea3a_Name">
    <vt:lpwstr>Internal</vt:lpwstr>
  </property>
  <property fmtid="{D5CDD505-2E9C-101B-9397-08002B2CF9AE}" pid="6" name="MSIP_Label_a29c6cda-4b24-4ae3-84cf-5eaee58cea3a_SiteId">
    <vt:lpwstr>ac2502b4-b5ef-4f9c-a0f9-72c9b2b02e7d</vt:lpwstr>
  </property>
  <property fmtid="{D5CDD505-2E9C-101B-9397-08002B2CF9AE}" pid="7" name="MSIP_Label_a29c6cda-4b24-4ae3-84cf-5eaee58cea3a_ActionId">
    <vt:lpwstr>120aa8c4-488b-4305-867e-f6084aa96ea2</vt:lpwstr>
  </property>
  <property fmtid="{D5CDD505-2E9C-101B-9397-08002B2CF9AE}" pid="8" name="MSIP_Label_a29c6cda-4b24-4ae3-84cf-5eaee58cea3a_ContentBits">
    <vt:lpwstr>0</vt:lpwstr>
  </property>
  <property fmtid="{D5CDD505-2E9C-101B-9397-08002B2CF9AE}" pid="9" name="MSIP_Label_a29c6cda-4b24-4ae3-84cf-5eaee58cea3a_Tag">
    <vt:lpwstr>10, 3, 0, 1</vt:lpwstr>
  </property>
</Properties>
</file>