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5DE88" w14:textId="7C73B999" w:rsidR="00342298" w:rsidRDefault="00342298">
      <w:pPr>
        <w:pStyle w:val="Title"/>
        <w:jc w:val="center"/>
      </w:pPr>
      <w:r>
        <w:rPr>
          <w:noProof/>
        </w:rPr>
        <w:drawing>
          <wp:inline distT="0" distB="0" distL="0" distR="0" wp14:anchorId="7EA40C01" wp14:editId="766D7214">
            <wp:extent cx="2520950" cy="762635"/>
            <wp:effectExtent l="0" t="0" r="0" b="0"/>
            <wp:docPr id="46006432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close up of a logo&#10;&#10;AI-generated content may be incorrect."/>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20950" cy="762635"/>
                    </a:xfrm>
                    <a:prstGeom prst="rect">
                      <a:avLst/>
                    </a:prstGeom>
                  </pic:spPr>
                </pic:pic>
              </a:graphicData>
            </a:graphic>
          </wp:inline>
        </w:drawing>
      </w:r>
    </w:p>
    <w:p w14:paraId="7DE605A6" w14:textId="77777777" w:rsidR="00342298" w:rsidRDefault="00342298">
      <w:pPr>
        <w:pStyle w:val="Title"/>
        <w:jc w:val="center"/>
      </w:pPr>
    </w:p>
    <w:p w14:paraId="5592C561" w14:textId="5506B8A2" w:rsidR="00212895" w:rsidRDefault="00AA423D">
      <w:pPr>
        <w:pStyle w:val="Title"/>
        <w:jc w:val="center"/>
      </w:pPr>
      <w:r>
        <w:t>Culture Briefing- SOUTH AFRICA</w:t>
      </w:r>
    </w:p>
    <w:p w14:paraId="7AAB02AF" w14:textId="77777777" w:rsidR="00212895" w:rsidRPr="00342298" w:rsidRDefault="00AA423D">
      <w:pPr>
        <w:pStyle w:val="Heading1"/>
        <w:spacing w:before="160" w:after="80"/>
        <w:rPr>
          <w:sz w:val="32"/>
          <w:szCs w:val="32"/>
        </w:rPr>
      </w:pPr>
      <w:r w:rsidRPr="00342298">
        <w:rPr>
          <w:sz w:val="32"/>
          <w:szCs w:val="32"/>
        </w:rPr>
        <w:t>South African Culture</w:t>
      </w:r>
    </w:p>
    <w:p w14:paraId="0D92FBB9" w14:textId="77777777" w:rsidR="00212895" w:rsidRPr="00342298" w:rsidRDefault="00AA423D">
      <w:pPr>
        <w:rPr>
          <w:sz w:val="22"/>
          <w:szCs w:val="24"/>
        </w:rPr>
      </w:pPr>
      <w:r w:rsidRPr="00342298">
        <w:rPr>
          <w:sz w:val="22"/>
          <w:szCs w:val="24"/>
        </w:rPr>
        <w:t>South Africa’s culture is a vibrant blend of African traditions, indigenous heritage, European and Asian influences, and modern global creativity. Its history has been shaped by the San and Khoekhoe peoples, Bantu-speaking societies, colonial settlement, migration, and the profound social changes of the 20th century. The country’s transition from apartheid to democracy in 1994 remains an important part of its modern national identity.</w:t>
      </w:r>
    </w:p>
    <w:p w14:paraId="5ACF9D54" w14:textId="77777777" w:rsidR="00212895" w:rsidRPr="00342298" w:rsidRDefault="00AA423D">
      <w:pPr>
        <w:rPr>
          <w:sz w:val="22"/>
          <w:szCs w:val="24"/>
        </w:rPr>
      </w:pPr>
      <w:r w:rsidRPr="00342298">
        <w:rPr>
          <w:sz w:val="22"/>
          <w:szCs w:val="24"/>
        </w:rPr>
        <w:t>Today, South Africa is known for its cultural diversity, strong community traditions, hospitality, music, food, sport, and dramatic landscapes. The country has 11 official languages, with English widely used in business, travel, and public signage. Zulu, Xhosa, Afrikaans, Sotho, Tswana, Venda, Tsonga, Ndebele, Swati, Pedi, and English reflect the country’s extraordinary linguistic and cultural variety.</w:t>
      </w:r>
    </w:p>
    <w:p w14:paraId="69D39766" w14:textId="77777777" w:rsidR="00212895" w:rsidRPr="00342298" w:rsidRDefault="00AA423D">
      <w:pPr>
        <w:rPr>
          <w:sz w:val="22"/>
          <w:szCs w:val="24"/>
        </w:rPr>
      </w:pPr>
      <w:r w:rsidRPr="00342298">
        <w:rPr>
          <w:sz w:val="22"/>
          <w:szCs w:val="24"/>
        </w:rPr>
        <w:t>South Africa’s nine provinces each have distinctive traditions and identities. Cape Town combines African, Dutch, British, Malay, and contemporary influences; Johannesburg reflects the country’s urban, entrepreneurial, and migrant cultures; and KwaZulu-Natal is especially associated with Zulu heritage and Indian South African cuisine. Across the country, cultural life connects history, community, creativity, and the natural environment.</w:t>
      </w:r>
    </w:p>
    <w:p w14:paraId="756415DE" w14:textId="77777777" w:rsidR="00212895" w:rsidRPr="00342298" w:rsidRDefault="00AA423D">
      <w:pPr>
        <w:pStyle w:val="Heading1"/>
        <w:spacing w:before="160" w:after="80"/>
        <w:rPr>
          <w:sz w:val="32"/>
          <w:szCs w:val="32"/>
        </w:rPr>
      </w:pPr>
      <w:r w:rsidRPr="00342298">
        <w:rPr>
          <w:sz w:val="32"/>
          <w:szCs w:val="32"/>
        </w:rPr>
        <w:t>Important Aspects of South African Culture</w:t>
      </w:r>
    </w:p>
    <w:p w14:paraId="1BA7E27B" w14:textId="77777777" w:rsidR="00212895" w:rsidRPr="00342298" w:rsidRDefault="00AA423D">
      <w:pPr>
        <w:pStyle w:val="Heading2"/>
        <w:spacing w:before="160" w:after="80"/>
        <w:rPr>
          <w:sz w:val="24"/>
          <w:szCs w:val="28"/>
        </w:rPr>
      </w:pPr>
      <w:r w:rsidRPr="00342298">
        <w:rPr>
          <w:sz w:val="24"/>
          <w:szCs w:val="28"/>
        </w:rPr>
        <w:t>Music</w:t>
      </w:r>
    </w:p>
    <w:p w14:paraId="12A853D7" w14:textId="77777777" w:rsidR="00212895" w:rsidRPr="00342298" w:rsidRDefault="00AA423D">
      <w:pPr>
        <w:rPr>
          <w:sz w:val="22"/>
          <w:szCs w:val="24"/>
        </w:rPr>
      </w:pPr>
      <w:r w:rsidRPr="00342298">
        <w:rPr>
          <w:sz w:val="22"/>
          <w:szCs w:val="24"/>
        </w:rPr>
        <w:t>Music is central to South African cultural expression. Traditional styles include Zulu and Xhosa vocal traditions, marimba and percussion, and ceremonial music and dance. Modern genres such as mbaqanga, maskandi, kwaito, amapiano, house, jazz, and gospel have developed strong local followings and international audiences. South Africa has also produced globally recognized musicians including Miriam Makeba, Hugh Masekela, Ladysmith Black Mambazo, and more recent amapiano artists.</w:t>
      </w:r>
    </w:p>
    <w:p w14:paraId="5EA519B3" w14:textId="77777777" w:rsidR="00212895" w:rsidRPr="00342298" w:rsidRDefault="00AA423D">
      <w:pPr>
        <w:pStyle w:val="Heading2"/>
        <w:spacing w:before="160" w:after="80"/>
        <w:rPr>
          <w:sz w:val="24"/>
          <w:szCs w:val="28"/>
        </w:rPr>
      </w:pPr>
      <w:r w:rsidRPr="00342298">
        <w:rPr>
          <w:sz w:val="24"/>
          <w:szCs w:val="28"/>
        </w:rPr>
        <w:t>Food</w:t>
      </w:r>
    </w:p>
    <w:p w14:paraId="7ED7C383" w14:textId="77777777" w:rsidR="00212895" w:rsidRPr="00342298" w:rsidRDefault="00AA423D">
      <w:pPr>
        <w:rPr>
          <w:sz w:val="22"/>
          <w:szCs w:val="24"/>
        </w:rPr>
      </w:pPr>
      <w:r w:rsidRPr="00342298">
        <w:rPr>
          <w:sz w:val="22"/>
          <w:szCs w:val="24"/>
        </w:rPr>
        <w:t>South African cuisine reflects the country’s many communities and migration histories. A braai—an outdoor barbecue and social gathering—is a major part of food culture. Other well-known dishes include bobotie, bunny chow, boerewors, potjiekos, pap, chakalaka, biltong, and koeksisters. Cape Malay cuisine is particularly associated with Cape Town, while Durban is famous for its Indian-influenced curries and bunny chow. South Africa is also an important wine-producing country, especially in the Western Cape.</w:t>
      </w:r>
    </w:p>
    <w:p w14:paraId="3674707A" w14:textId="77777777" w:rsidR="00212895" w:rsidRPr="00342298" w:rsidRDefault="00AA423D">
      <w:pPr>
        <w:pStyle w:val="Heading2"/>
        <w:spacing w:before="160" w:after="80"/>
        <w:rPr>
          <w:sz w:val="24"/>
          <w:szCs w:val="28"/>
        </w:rPr>
      </w:pPr>
      <w:r w:rsidRPr="00342298">
        <w:rPr>
          <w:sz w:val="24"/>
          <w:szCs w:val="28"/>
        </w:rPr>
        <w:t>Art</w:t>
      </w:r>
    </w:p>
    <w:p w14:paraId="2C0BC3C6" w14:textId="77777777" w:rsidR="00212895" w:rsidRPr="00342298" w:rsidRDefault="00AA423D">
      <w:pPr>
        <w:rPr>
          <w:sz w:val="22"/>
          <w:szCs w:val="24"/>
        </w:rPr>
      </w:pPr>
      <w:r w:rsidRPr="00342298">
        <w:rPr>
          <w:sz w:val="22"/>
          <w:szCs w:val="24"/>
        </w:rPr>
        <w:t xml:space="preserve">South African art ranges from ancient San rock art and traditional beadwork to contemporary painting, sculpture, photography, textiles, and public art. Artists have frequently explored identity, history, </w:t>
      </w:r>
      <w:r w:rsidRPr="00342298">
        <w:rPr>
          <w:sz w:val="22"/>
          <w:szCs w:val="24"/>
        </w:rPr>
        <w:lastRenderedPageBreak/>
        <w:t>inequality, memory, and social change. Johannesburg and Cape Town have major contemporary art scenes, with museums, galleries, design studios, and public-art spaces.</w:t>
      </w:r>
    </w:p>
    <w:p w14:paraId="5A625965" w14:textId="77777777" w:rsidR="00212895" w:rsidRPr="00342298" w:rsidRDefault="00AA423D">
      <w:pPr>
        <w:pStyle w:val="Heading2"/>
        <w:spacing w:before="160" w:after="80"/>
        <w:rPr>
          <w:sz w:val="24"/>
          <w:szCs w:val="28"/>
        </w:rPr>
      </w:pPr>
      <w:r w:rsidRPr="00342298">
        <w:rPr>
          <w:sz w:val="24"/>
          <w:szCs w:val="28"/>
        </w:rPr>
        <w:t>Architecture</w:t>
      </w:r>
    </w:p>
    <w:p w14:paraId="0A0C6910" w14:textId="77777777" w:rsidR="00212895" w:rsidRPr="00342298" w:rsidRDefault="00AA423D">
      <w:pPr>
        <w:rPr>
          <w:sz w:val="22"/>
          <w:szCs w:val="24"/>
        </w:rPr>
      </w:pPr>
      <w:r w:rsidRPr="00342298">
        <w:rPr>
          <w:sz w:val="22"/>
          <w:szCs w:val="24"/>
        </w:rPr>
        <w:t>South African architecture reflects many layers of history. Cape Dutch buildings, Victorian structures, colonial-era sites, township architecture, and contemporary African design can be found alongside one another. Cape Town’s historic districts and waterfront contrast with Johannesburg’s rapidly changing skyline and converted industrial spaces.</w:t>
      </w:r>
    </w:p>
    <w:p w14:paraId="19273779" w14:textId="77777777" w:rsidR="00212895" w:rsidRPr="00342298" w:rsidRDefault="00AA423D">
      <w:pPr>
        <w:pStyle w:val="Heading2"/>
        <w:spacing w:before="160" w:after="80"/>
        <w:rPr>
          <w:sz w:val="24"/>
          <w:szCs w:val="28"/>
        </w:rPr>
      </w:pPr>
      <w:r w:rsidRPr="00342298">
        <w:rPr>
          <w:sz w:val="24"/>
          <w:szCs w:val="28"/>
        </w:rPr>
        <w:t>Literature</w:t>
      </w:r>
    </w:p>
    <w:p w14:paraId="1087DA54" w14:textId="77777777" w:rsidR="00212895" w:rsidRPr="00342298" w:rsidRDefault="00AA423D">
      <w:pPr>
        <w:rPr>
          <w:sz w:val="22"/>
          <w:szCs w:val="24"/>
        </w:rPr>
      </w:pPr>
      <w:r w:rsidRPr="00342298">
        <w:rPr>
          <w:sz w:val="22"/>
          <w:szCs w:val="24"/>
        </w:rPr>
        <w:t>South African literature has played an important role in exploring society, identity, race, place, and political change. Major writers include Nadine Gordimer, J. M. Coetzee, Alan Paton, Zakes Mda, and Athol Fugard. Contemporary memoir has also introduced international audiences to South African experiences, including Trevor Noah’s Born a Crime.</w:t>
      </w:r>
    </w:p>
    <w:p w14:paraId="46CF72ED" w14:textId="77777777" w:rsidR="00212895" w:rsidRPr="00342298" w:rsidRDefault="00AA423D">
      <w:pPr>
        <w:pStyle w:val="Heading2"/>
        <w:spacing w:before="160" w:after="80"/>
        <w:rPr>
          <w:sz w:val="24"/>
          <w:szCs w:val="28"/>
        </w:rPr>
      </w:pPr>
      <w:r w:rsidRPr="00342298">
        <w:rPr>
          <w:sz w:val="24"/>
          <w:szCs w:val="28"/>
        </w:rPr>
        <w:t>Dance</w:t>
      </w:r>
    </w:p>
    <w:p w14:paraId="1F78C099" w14:textId="77777777" w:rsidR="00212895" w:rsidRPr="00342298" w:rsidRDefault="00AA423D">
      <w:pPr>
        <w:rPr>
          <w:sz w:val="22"/>
          <w:szCs w:val="24"/>
        </w:rPr>
      </w:pPr>
      <w:r w:rsidRPr="00342298">
        <w:rPr>
          <w:sz w:val="22"/>
          <w:szCs w:val="24"/>
        </w:rPr>
        <w:t>Dance is an important part of both traditional and contemporary culture. Zulu, Xhosa, Sotho, Tswana, and other communities have distinctive ceremonial and social dances. Traditional movement and music have also influenced contemporary theater, township dance, street culture, and popular music.</w:t>
      </w:r>
    </w:p>
    <w:p w14:paraId="76816088" w14:textId="77777777" w:rsidR="00212895" w:rsidRPr="00342298" w:rsidRDefault="00AA423D">
      <w:pPr>
        <w:pStyle w:val="Heading2"/>
        <w:spacing w:before="160" w:after="80"/>
        <w:rPr>
          <w:sz w:val="24"/>
          <w:szCs w:val="28"/>
        </w:rPr>
      </w:pPr>
      <w:r w:rsidRPr="00342298">
        <w:rPr>
          <w:sz w:val="24"/>
          <w:szCs w:val="28"/>
        </w:rPr>
        <w:t>Sports</w:t>
      </w:r>
    </w:p>
    <w:p w14:paraId="5C612F06" w14:textId="77777777" w:rsidR="00212895" w:rsidRPr="00342298" w:rsidRDefault="00AA423D">
      <w:pPr>
        <w:rPr>
          <w:sz w:val="22"/>
          <w:szCs w:val="24"/>
        </w:rPr>
      </w:pPr>
      <w:r w:rsidRPr="00342298">
        <w:rPr>
          <w:sz w:val="22"/>
          <w:szCs w:val="24"/>
        </w:rPr>
        <w:t>Sport is deeply embedded in South African public life. Rugby, cricket, and football are among the country’s most popular sports, while athletics, swimming, golf, and cycling also have strong followings. The Springboks are the national rugby team, while football clubs such as Kaizer Chiefs and Orlando Pirates have large fan bases. South Africa hosted the 2010 FIFA World Cup, the first World Cup held on the African continent.</w:t>
      </w:r>
    </w:p>
    <w:p w14:paraId="1755EF7F" w14:textId="77777777" w:rsidR="00212895" w:rsidRPr="00342298" w:rsidRDefault="00AA423D">
      <w:pPr>
        <w:pStyle w:val="Heading2"/>
        <w:spacing w:before="160" w:after="80"/>
        <w:rPr>
          <w:sz w:val="24"/>
          <w:szCs w:val="28"/>
        </w:rPr>
      </w:pPr>
      <w:r w:rsidRPr="00342298">
        <w:rPr>
          <w:sz w:val="24"/>
          <w:szCs w:val="28"/>
        </w:rPr>
        <w:t>Religion</w:t>
      </w:r>
    </w:p>
    <w:p w14:paraId="56D18758" w14:textId="77777777" w:rsidR="00212895" w:rsidRPr="00342298" w:rsidRDefault="00AA423D">
      <w:pPr>
        <w:rPr>
          <w:sz w:val="22"/>
          <w:szCs w:val="24"/>
        </w:rPr>
      </w:pPr>
      <w:r w:rsidRPr="00342298">
        <w:rPr>
          <w:sz w:val="22"/>
          <w:szCs w:val="24"/>
        </w:rPr>
        <w:t>South Africa has a diverse religious landscape. Christianity is the largest religious tradition, alongside Islam, Hinduism, Judaism, African traditional religions, and people who identify with no religion. Religious practices often intersect with family and community traditions.</w:t>
      </w:r>
    </w:p>
    <w:p w14:paraId="3F421B41" w14:textId="77777777" w:rsidR="00212895" w:rsidRPr="00342298" w:rsidRDefault="00AA423D">
      <w:pPr>
        <w:pStyle w:val="Heading2"/>
        <w:spacing w:before="160" w:after="80"/>
        <w:rPr>
          <w:sz w:val="24"/>
          <w:szCs w:val="28"/>
        </w:rPr>
      </w:pPr>
      <w:r w:rsidRPr="00342298">
        <w:rPr>
          <w:sz w:val="24"/>
          <w:szCs w:val="28"/>
        </w:rPr>
        <w:t>Language</w:t>
      </w:r>
    </w:p>
    <w:p w14:paraId="661C4FBF" w14:textId="77777777" w:rsidR="00212895" w:rsidRPr="00342298" w:rsidRDefault="00AA423D">
      <w:pPr>
        <w:rPr>
          <w:sz w:val="22"/>
          <w:szCs w:val="24"/>
        </w:rPr>
      </w:pPr>
      <w:r w:rsidRPr="00342298">
        <w:rPr>
          <w:sz w:val="22"/>
          <w:szCs w:val="24"/>
        </w:rPr>
        <w:t>South Africa has 11 official languages: Afrikaans, English, isiNdebele, isiXhosa, isiZulu, Sepedi, Sesotho, Setswana, siSwati, Tshivenda, and Xitsonga. English is widely spoken and used for many signs and business interactions, but language remains an important marker of regional and cultural identity.</w:t>
      </w:r>
    </w:p>
    <w:p w14:paraId="672C48FF" w14:textId="77777777" w:rsidR="00212895" w:rsidRPr="00342298" w:rsidRDefault="00AA423D">
      <w:pPr>
        <w:pStyle w:val="Heading2"/>
        <w:spacing w:before="160" w:after="80"/>
        <w:rPr>
          <w:sz w:val="24"/>
          <w:szCs w:val="28"/>
        </w:rPr>
      </w:pPr>
      <w:r w:rsidRPr="00342298">
        <w:rPr>
          <w:sz w:val="24"/>
          <w:szCs w:val="28"/>
        </w:rPr>
        <w:t>Holidays</w:t>
      </w:r>
    </w:p>
    <w:p w14:paraId="28F94D15" w14:textId="77777777" w:rsidR="00212895" w:rsidRPr="00342298" w:rsidRDefault="00AA423D">
      <w:pPr>
        <w:rPr>
          <w:sz w:val="22"/>
          <w:szCs w:val="24"/>
        </w:rPr>
      </w:pPr>
      <w:r w:rsidRPr="00342298">
        <w:rPr>
          <w:sz w:val="22"/>
          <w:szCs w:val="24"/>
        </w:rPr>
        <w:t>Important national holidays include New Year’s Day, Human Rights Day (March 21), Freedom Day (April 27), Workers’ Day (May 1), Youth Day (June 16), National Women’s Day (August 9), Heritage Day (September 24), and Day of Reconciliation (December 16). Christmas and Easter are also widely observed.</w:t>
      </w:r>
    </w:p>
    <w:p w14:paraId="7F0EEE6D" w14:textId="77777777" w:rsidR="00212895" w:rsidRPr="00342298" w:rsidRDefault="00AA423D">
      <w:pPr>
        <w:pStyle w:val="Heading2"/>
        <w:spacing w:before="160" w:after="80"/>
        <w:rPr>
          <w:sz w:val="24"/>
          <w:szCs w:val="28"/>
        </w:rPr>
      </w:pPr>
      <w:r w:rsidRPr="00342298">
        <w:rPr>
          <w:sz w:val="24"/>
          <w:szCs w:val="28"/>
        </w:rPr>
        <w:t>Transport</w:t>
      </w:r>
    </w:p>
    <w:p w14:paraId="7ADDB698" w14:textId="77777777" w:rsidR="00212895" w:rsidRPr="00342298" w:rsidRDefault="00AA423D">
      <w:pPr>
        <w:rPr>
          <w:sz w:val="22"/>
          <w:szCs w:val="24"/>
        </w:rPr>
      </w:pPr>
      <w:r w:rsidRPr="00342298">
        <w:rPr>
          <w:sz w:val="22"/>
          <w:szCs w:val="24"/>
        </w:rPr>
        <w:t xml:space="preserve">South Africa has major international airports in Johannesburg and Cape Town and a well-developed network of domestic flights. Cape Town has the MyCiTi bus system, Johannesburg has the Gautrain </w:t>
      </w:r>
      <w:r w:rsidRPr="00342298">
        <w:rPr>
          <w:sz w:val="22"/>
          <w:szCs w:val="24"/>
        </w:rPr>
        <w:lastRenderedPageBreak/>
        <w:t>rapid rail network, and ride-hailing services are widely used in major cities. South Africans drive on the left side of the road.</w:t>
      </w:r>
    </w:p>
    <w:p w14:paraId="26B2CDBF" w14:textId="77777777" w:rsidR="00212895" w:rsidRPr="00342298" w:rsidRDefault="00AA423D">
      <w:pPr>
        <w:pStyle w:val="Heading1"/>
        <w:spacing w:before="160" w:after="80"/>
        <w:rPr>
          <w:sz w:val="32"/>
          <w:szCs w:val="32"/>
        </w:rPr>
      </w:pPr>
      <w:r w:rsidRPr="00342298">
        <w:rPr>
          <w:sz w:val="32"/>
          <w:szCs w:val="32"/>
        </w:rPr>
        <w:t>Art and Music in South Africa</w:t>
      </w:r>
    </w:p>
    <w:p w14:paraId="348BDAD9" w14:textId="77777777" w:rsidR="00212895" w:rsidRPr="00342298" w:rsidRDefault="00AA423D">
      <w:pPr>
        <w:rPr>
          <w:sz w:val="22"/>
          <w:szCs w:val="24"/>
        </w:rPr>
      </w:pPr>
      <w:r w:rsidRPr="00342298">
        <w:rPr>
          <w:sz w:val="22"/>
          <w:szCs w:val="24"/>
        </w:rPr>
        <w:t>South Africa’s artistic life combines deep historical traditions with contemporary urban creativity. Music, dance, visual art, fashion, and design often draw on local languages, community traditions, and the country’s changing social landscape. Cape Town and Johannesburg are major cultural centers, while cultural villages, heritage sites, festivals, and community arts programs provide opportunities to experience traditions throughout the country.</w:t>
      </w:r>
    </w:p>
    <w:p w14:paraId="74579517" w14:textId="77777777" w:rsidR="00212895" w:rsidRPr="00342298" w:rsidRDefault="00AA423D">
      <w:pPr>
        <w:pStyle w:val="Heading1"/>
        <w:spacing w:before="160" w:after="80"/>
        <w:rPr>
          <w:sz w:val="32"/>
          <w:szCs w:val="32"/>
        </w:rPr>
      </w:pPr>
      <w:r w:rsidRPr="00342298">
        <w:rPr>
          <w:sz w:val="32"/>
          <w:szCs w:val="32"/>
        </w:rPr>
        <w:t>Food in South Africa</w:t>
      </w:r>
    </w:p>
    <w:p w14:paraId="5EFF8086" w14:textId="77777777" w:rsidR="00212895" w:rsidRPr="00342298" w:rsidRDefault="00AA423D">
      <w:pPr>
        <w:rPr>
          <w:sz w:val="22"/>
          <w:szCs w:val="24"/>
        </w:rPr>
      </w:pPr>
      <w:r w:rsidRPr="00342298">
        <w:rPr>
          <w:sz w:val="22"/>
          <w:szCs w:val="24"/>
        </w:rPr>
        <w:t>Food is an important way to experience South Africa’s cultural diversity. Meals often bring family and friends together, whether around a braai, at a neighborhood restaurant, or in a market. Cape Town is known for Cape Malay influences and seafood; Durban for Indian-influenced curries; and many parts of the country for braai, pap, stews, and locally produced meats and vegetables. South African wine, particularly from the Western Cape, is also important to the country’s culinary identity.</w:t>
      </w:r>
    </w:p>
    <w:p w14:paraId="0AF2878C" w14:textId="77777777" w:rsidR="00212895" w:rsidRPr="00342298" w:rsidRDefault="00AA423D">
      <w:pPr>
        <w:pStyle w:val="Heading1"/>
        <w:spacing w:before="160" w:after="80"/>
        <w:rPr>
          <w:sz w:val="32"/>
          <w:szCs w:val="32"/>
        </w:rPr>
      </w:pPr>
      <w:r w:rsidRPr="00342298">
        <w:rPr>
          <w:sz w:val="32"/>
          <w:szCs w:val="32"/>
        </w:rPr>
        <w:t>Shopping in South Africa</w:t>
      </w:r>
    </w:p>
    <w:p w14:paraId="1546CACC" w14:textId="77777777" w:rsidR="00212895" w:rsidRPr="00342298" w:rsidRDefault="00AA423D">
      <w:pPr>
        <w:rPr>
          <w:sz w:val="22"/>
          <w:szCs w:val="24"/>
        </w:rPr>
      </w:pPr>
      <w:r w:rsidRPr="00342298">
        <w:rPr>
          <w:sz w:val="22"/>
          <w:szCs w:val="24"/>
        </w:rPr>
        <w:t>Shopping ranges from large modern malls and international brands to craft markets, galleries, and independent boutiques. South African crafts include beadwork, wire art, carved wood, ceramics, textiles, baskets, jewelry, and Ndebele-inspired designs.</w:t>
      </w:r>
    </w:p>
    <w:p w14:paraId="57DEABC8" w14:textId="77777777" w:rsidR="00212895" w:rsidRPr="00342298" w:rsidRDefault="00AA423D">
      <w:pPr>
        <w:pStyle w:val="Heading1"/>
        <w:spacing w:before="160" w:after="80"/>
        <w:rPr>
          <w:sz w:val="32"/>
          <w:szCs w:val="32"/>
        </w:rPr>
      </w:pPr>
      <w:r w:rsidRPr="00342298">
        <w:rPr>
          <w:sz w:val="32"/>
          <w:szCs w:val="32"/>
        </w:rPr>
        <w:t>Tips for Shopping in South Africa:</w:t>
      </w:r>
    </w:p>
    <w:p w14:paraId="1470EFED" w14:textId="77777777" w:rsidR="00212895" w:rsidRPr="00342298" w:rsidRDefault="00AA423D">
      <w:pPr>
        <w:pStyle w:val="ListBullet"/>
        <w:spacing w:after="40"/>
        <w:rPr>
          <w:sz w:val="22"/>
          <w:szCs w:val="24"/>
        </w:rPr>
      </w:pPr>
      <w:r w:rsidRPr="00342298">
        <w:rPr>
          <w:sz w:val="22"/>
          <w:szCs w:val="24"/>
        </w:rPr>
        <w:t>Credit and debit cards are widely accepted in cities, though carrying some South African rand is useful for smaller vendors and markets.</w:t>
      </w:r>
    </w:p>
    <w:p w14:paraId="4BB10986" w14:textId="77777777" w:rsidR="00212895" w:rsidRPr="00342298" w:rsidRDefault="00AA423D">
      <w:pPr>
        <w:pStyle w:val="ListBullet"/>
        <w:spacing w:after="40"/>
        <w:rPr>
          <w:sz w:val="22"/>
          <w:szCs w:val="24"/>
        </w:rPr>
      </w:pPr>
      <w:r w:rsidRPr="00342298">
        <w:rPr>
          <w:sz w:val="22"/>
          <w:szCs w:val="24"/>
        </w:rPr>
        <w:t>Bargaining may be appropriate at some informal markets, but it is not expected in most formal shops and malls.</w:t>
      </w:r>
    </w:p>
    <w:p w14:paraId="61C73CE2" w14:textId="77777777" w:rsidR="00212895" w:rsidRPr="00342298" w:rsidRDefault="00AA423D">
      <w:pPr>
        <w:pStyle w:val="ListBullet"/>
        <w:spacing w:after="40"/>
        <w:rPr>
          <w:sz w:val="22"/>
          <w:szCs w:val="24"/>
        </w:rPr>
      </w:pPr>
      <w:r w:rsidRPr="00342298">
        <w:rPr>
          <w:sz w:val="22"/>
          <w:szCs w:val="24"/>
        </w:rPr>
        <w:t>When buying traditional crafts, consider supporting established artisans and reputable markets.</w:t>
      </w:r>
    </w:p>
    <w:p w14:paraId="337796D3" w14:textId="77777777" w:rsidR="00212895" w:rsidRPr="00342298" w:rsidRDefault="00AA423D">
      <w:pPr>
        <w:pStyle w:val="ListBullet"/>
        <w:spacing w:after="40"/>
        <w:rPr>
          <w:sz w:val="22"/>
          <w:szCs w:val="24"/>
        </w:rPr>
      </w:pPr>
      <w:r w:rsidRPr="00342298">
        <w:rPr>
          <w:sz w:val="22"/>
          <w:szCs w:val="24"/>
        </w:rPr>
        <w:t>South African rand (ZAR) is the local currency; prices may be displayed with the symbol R.</w:t>
      </w:r>
    </w:p>
    <w:p w14:paraId="0DE1E5A3" w14:textId="77777777" w:rsidR="00212895" w:rsidRPr="00342298" w:rsidRDefault="00AA423D">
      <w:pPr>
        <w:pStyle w:val="ListBullet"/>
        <w:spacing w:after="40"/>
        <w:rPr>
          <w:sz w:val="22"/>
          <w:szCs w:val="24"/>
        </w:rPr>
      </w:pPr>
      <w:r w:rsidRPr="00342298">
        <w:rPr>
          <w:sz w:val="22"/>
          <w:szCs w:val="24"/>
        </w:rPr>
        <w:t>Large shopping centers combine retail, restaurants, and entertainment.</w:t>
      </w:r>
    </w:p>
    <w:p w14:paraId="2E334E8C" w14:textId="77777777" w:rsidR="00212895" w:rsidRPr="00342298" w:rsidRDefault="00AA423D">
      <w:pPr>
        <w:pStyle w:val="Heading1"/>
        <w:spacing w:before="160" w:after="80"/>
        <w:rPr>
          <w:sz w:val="32"/>
          <w:szCs w:val="32"/>
        </w:rPr>
      </w:pPr>
      <w:r w:rsidRPr="00342298">
        <w:rPr>
          <w:sz w:val="32"/>
          <w:szCs w:val="32"/>
        </w:rPr>
        <w:t>Top Places to Shop in South Africa:</w:t>
      </w:r>
    </w:p>
    <w:p w14:paraId="01590A69" w14:textId="77777777" w:rsidR="00212895" w:rsidRPr="00342298" w:rsidRDefault="00AA423D">
      <w:pPr>
        <w:pStyle w:val="ListBullet"/>
        <w:spacing w:after="40"/>
        <w:rPr>
          <w:sz w:val="22"/>
          <w:szCs w:val="24"/>
        </w:rPr>
      </w:pPr>
      <w:r w:rsidRPr="00342298">
        <w:rPr>
          <w:sz w:val="22"/>
          <w:szCs w:val="24"/>
        </w:rPr>
        <w:t>V&amp;A Waterfront (Cape Town): Major waterfront shopping and entertainment district with local boutiques, international brands, restaurants, and craft shops.</w:t>
      </w:r>
    </w:p>
    <w:p w14:paraId="4FF0FE70" w14:textId="77777777" w:rsidR="00212895" w:rsidRPr="00342298" w:rsidRDefault="00AA423D">
      <w:pPr>
        <w:pStyle w:val="ListBullet"/>
        <w:spacing w:after="40"/>
        <w:rPr>
          <w:sz w:val="22"/>
          <w:szCs w:val="24"/>
        </w:rPr>
      </w:pPr>
      <w:r w:rsidRPr="00342298">
        <w:rPr>
          <w:sz w:val="22"/>
          <w:szCs w:val="24"/>
        </w:rPr>
        <w:t>Greenmarket Square (Cape Town): Historic market known for crafts, souvenirs, artwork, and lively street activity.</w:t>
      </w:r>
    </w:p>
    <w:p w14:paraId="6B5DF38A" w14:textId="77777777" w:rsidR="00212895" w:rsidRPr="00342298" w:rsidRDefault="00AA423D">
      <w:pPr>
        <w:pStyle w:val="ListBullet"/>
        <w:spacing w:after="40"/>
        <w:rPr>
          <w:sz w:val="22"/>
          <w:szCs w:val="24"/>
        </w:rPr>
      </w:pPr>
      <w:r w:rsidRPr="00342298">
        <w:rPr>
          <w:sz w:val="22"/>
          <w:szCs w:val="24"/>
        </w:rPr>
        <w:t>Neighbourgoods Market at the Old Biscuit Mill (Cape Town): Popular destination for food, local design, and artisanal products.</w:t>
      </w:r>
    </w:p>
    <w:p w14:paraId="0E54ED2C" w14:textId="77777777" w:rsidR="00212895" w:rsidRPr="00342298" w:rsidRDefault="00AA423D">
      <w:pPr>
        <w:pStyle w:val="ListBullet"/>
        <w:spacing w:after="40"/>
        <w:rPr>
          <w:sz w:val="22"/>
          <w:szCs w:val="24"/>
        </w:rPr>
      </w:pPr>
      <w:r w:rsidRPr="00342298">
        <w:rPr>
          <w:sz w:val="22"/>
          <w:szCs w:val="24"/>
        </w:rPr>
        <w:t>Sandton City (Johannesburg): Large modern shopping complex with international and South African brands.</w:t>
      </w:r>
    </w:p>
    <w:p w14:paraId="6B1B6428" w14:textId="77777777" w:rsidR="00212895" w:rsidRPr="00342298" w:rsidRDefault="00AA423D">
      <w:pPr>
        <w:pStyle w:val="ListBullet"/>
        <w:spacing w:after="40"/>
        <w:rPr>
          <w:sz w:val="22"/>
          <w:szCs w:val="24"/>
        </w:rPr>
      </w:pPr>
      <w:r w:rsidRPr="00342298">
        <w:rPr>
          <w:sz w:val="22"/>
          <w:szCs w:val="24"/>
        </w:rPr>
        <w:t>Rosebank and Arts on Main (Johannesburg): Areas associated with contemporary design, food, art, and independent markets.</w:t>
      </w:r>
    </w:p>
    <w:p w14:paraId="14DE550F" w14:textId="77777777" w:rsidR="00212895" w:rsidRPr="00342298" w:rsidRDefault="00AA423D">
      <w:pPr>
        <w:pStyle w:val="Heading1"/>
        <w:spacing w:before="160" w:after="80"/>
        <w:rPr>
          <w:sz w:val="32"/>
          <w:szCs w:val="32"/>
        </w:rPr>
      </w:pPr>
      <w:r w:rsidRPr="00342298">
        <w:rPr>
          <w:sz w:val="32"/>
          <w:szCs w:val="32"/>
        </w:rPr>
        <w:lastRenderedPageBreak/>
        <w:t>Photography in South Africa</w:t>
      </w:r>
    </w:p>
    <w:p w14:paraId="3071E41C" w14:textId="77777777" w:rsidR="00212895" w:rsidRPr="00342298" w:rsidRDefault="00AA423D">
      <w:pPr>
        <w:rPr>
          <w:sz w:val="22"/>
          <w:szCs w:val="24"/>
        </w:rPr>
      </w:pPr>
      <w:r w:rsidRPr="00342298">
        <w:rPr>
          <w:sz w:val="22"/>
          <w:szCs w:val="24"/>
        </w:rPr>
        <w:t>South Africa offers exceptional opportunities for photography, from Table Mountain and the Cape Peninsula to Johannesburg’s urban landscapes, wildlife reserves, coastlines, vineyards, and historic sites. Wildlife photography is a major attraction, while cities provide a rich mix of architecture, public art, markets, and street scenes.</w:t>
      </w:r>
    </w:p>
    <w:p w14:paraId="1C48E0D6" w14:textId="77777777" w:rsidR="00212895" w:rsidRPr="00342298" w:rsidRDefault="00AA423D">
      <w:pPr>
        <w:pStyle w:val="Heading1"/>
        <w:spacing w:before="160" w:after="80"/>
        <w:rPr>
          <w:sz w:val="32"/>
          <w:szCs w:val="32"/>
        </w:rPr>
      </w:pPr>
      <w:r w:rsidRPr="00342298">
        <w:rPr>
          <w:sz w:val="32"/>
          <w:szCs w:val="32"/>
        </w:rPr>
        <w:t>Photography Tips:</w:t>
      </w:r>
    </w:p>
    <w:p w14:paraId="32E64357" w14:textId="77777777" w:rsidR="00212895" w:rsidRPr="00342298" w:rsidRDefault="00AA423D">
      <w:pPr>
        <w:pStyle w:val="ListBullet"/>
        <w:spacing w:after="40"/>
        <w:rPr>
          <w:sz w:val="22"/>
          <w:szCs w:val="24"/>
        </w:rPr>
      </w:pPr>
      <w:r w:rsidRPr="00342298">
        <w:rPr>
          <w:sz w:val="22"/>
          <w:szCs w:val="24"/>
        </w:rPr>
        <w:t>Early morning and late afternoon often provide the best natural light for landscapes and wildlife.</w:t>
      </w:r>
    </w:p>
    <w:p w14:paraId="46B23307" w14:textId="77777777" w:rsidR="00212895" w:rsidRPr="00342298" w:rsidRDefault="00AA423D">
      <w:pPr>
        <w:pStyle w:val="ListBullet"/>
        <w:spacing w:after="40"/>
        <w:rPr>
          <w:sz w:val="22"/>
          <w:szCs w:val="24"/>
        </w:rPr>
      </w:pPr>
      <w:r w:rsidRPr="00342298">
        <w:rPr>
          <w:sz w:val="22"/>
          <w:szCs w:val="24"/>
        </w:rPr>
        <w:t>Ask permission before photographing people, particularly in markets, communities, or cultural settings.</w:t>
      </w:r>
    </w:p>
    <w:p w14:paraId="3D5C65E4" w14:textId="77777777" w:rsidR="00212895" w:rsidRPr="00342298" w:rsidRDefault="00AA423D">
      <w:pPr>
        <w:pStyle w:val="ListBullet"/>
        <w:spacing w:after="40"/>
        <w:rPr>
          <w:sz w:val="22"/>
          <w:szCs w:val="24"/>
        </w:rPr>
      </w:pPr>
      <w:r w:rsidRPr="00342298">
        <w:rPr>
          <w:sz w:val="22"/>
          <w:szCs w:val="24"/>
        </w:rPr>
        <w:t>At cultural or religious sites, follow local instructions and avoid intrusive photography.</w:t>
      </w:r>
    </w:p>
    <w:p w14:paraId="1CBDA735" w14:textId="77777777" w:rsidR="00212895" w:rsidRPr="00342298" w:rsidRDefault="00AA423D">
      <w:pPr>
        <w:pStyle w:val="ListBullet"/>
        <w:spacing w:after="40"/>
        <w:rPr>
          <w:sz w:val="22"/>
          <w:szCs w:val="24"/>
        </w:rPr>
      </w:pPr>
      <w:r w:rsidRPr="00342298">
        <w:rPr>
          <w:sz w:val="22"/>
          <w:szCs w:val="24"/>
        </w:rPr>
        <w:t>When photographing wildlife, remain in designated vehicles or areas and follow guide and park instructions.</w:t>
      </w:r>
    </w:p>
    <w:p w14:paraId="32C46BC1" w14:textId="77777777" w:rsidR="00212895" w:rsidRPr="00342298" w:rsidRDefault="00AA423D">
      <w:pPr>
        <w:pStyle w:val="ListBullet"/>
        <w:spacing w:after="40"/>
        <w:rPr>
          <w:sz w:val="22"/>
          <w:szCs w:val="24"/>
        </w:rPr>
      </w:pPr>
      <w:r w:rsidRPr="00342298">
        <w:rPr>
          <w:sz w:val="22"/>
          <w:szCs w:val="24"/>
        </w:rPr>
        <w:t>Do not use flash around wildlife or where museums prohibit it.</w:t>
      </w:r>
    </w:p>
    <w:p w14:paraId="34669A3D" w14:textId="77777777" w:rsidR="00212895" w:rsidRPr="00342298" w:rsidRDefault="00AA423D">
      <w:pPr>
        <w:pStyle w:val="Heading1"/>
        <w:spacing w:before="160" w:after="80"/>
        <w:rPr>
          <w:sz w:val="32"/>
          <w:szCs w:val="32"/>
        </w:rPr>
      </w:pPr>
      <w:r w:rsidRPr="00342298">
        <w:rPr>
          <w:sz w:val="32"/>
          <w:szCs w:val="32"/>
        </w:rPr>
        <w:t>Photography Etiquette:</w:t>
      </w:r>
    </w:p>
    <w:p w14:paraId="5F37E8CE" w14:textId="77777777" w:rsidR="00212895" w:rsidRPr="00342298" w:rsidRDefault="00AA423D">
      <w:pPr>
        <w:pStyle w:val="ListBullet"/>
        <w:spacing w:after="40"/>
        <w:rPr>
          <w:sz w:val="22"/>
          <w:szCs w:val="24"/>
        </w:rPr>
      </w:pPr>
      <w:r w:rsidRPr="00342298">
        <w:rPr>
          <w:sz w:val="22"/>
          <w:szCs w:val="24"/>
        </w:rPr>
        <w:t>Engage with people before taking their portrait rather than photographing strangers without acknowledgment.</w:t>
      </w:r>
    </w:p>
    <w:p w14:paraId="7EEB0E15" w14:textId="77777777" w:rsidR="00212895" w:rsidRPr="00342298" w:rsidRDefault="00AA423D">
      <w:pPr>
        <w:pStyle w:val="ListBullet"/>
        <w:spacing w:after="40"/>
        <w:rPr>
          <w:sz w:val="22"/>
          <w:szCs w:val="24"/>
        </w:rPr>
      </w:pPr>
      <w:r w:rsidRPr="00342298">
        <w:rPr>
          <w:sz w:val="22"/>
          <w:szCs w:val="24"/>
        </w:rPr>
        <w:t>Respect privacy, particularly in residential areas and community settings.</w:t>
      </w:r>
    </w:p>
    <w:p w14:paraId="1A88475F" w14:textId="77777777" w:rsidR="00212895" w:rsidRPr="00342298" w:rsidRDefault="00AA423D">
      <w:pPr>
        <w:pStyle w:val="ListBullet"/>
        <w:spacing w:after="40"/>
        <w:rPr>
          <w:sz w:val="22"/>
          <w:szCs w:val="24"/>
        </w:rPr>
      </w:pPr>
      <w:r w:rsidRPr="00342298">
        <w:rPr>
          <w:sz w:val="22"/>
          <w:szCs w:val="24"/>
        </w:rPr>
        <w:t>Avoid photographing police, military installations, security operations, or other sensitive sites.</w:t>
      </w:r>
    </w:p>
    <w:p w14:paraId="7926D835" w14:textId="77777777" w:rsidR="00212895" w:rsidRPr="00342298" w:rsidRDefault="00AA423D">
      <w:pPr>
        <w:pStyle w:val="ListBullet"/>
        <w:spacing w:after="40"/>
        <w:rPr>
          <w:sz w:val="22"/>
          <w:szCs w:val="24"/>
        </w:rPr>
      </w:pPr>
      <w:r w:rsidRPr="00342298">
        <w:rPr>
          <w:sz w:val="22"/>
          <w:szCs w:val="24"/>
        </w:rPr>
        <w:t>Be discreet during religious ceremonies, funerals, or other private events.</w:t>
      </w:r>
    </w:p>
    <w:p w14:paraId="62415B25" w14:textId="77777777" w:rsidR="00212895" w:rsidRPr="00342298" w:rsidRDefault="00AA423D">
      <w:pPr>
        <w:pStyle w:val="ListBullet"/>
        <w:spacing w:after="40"/>
        <w:rPr>
          <w:sz w:val="22"/>
          <w:szCs w:val="24"/>
        </w:rPr>
      </w:pPr>
      <w:r w:rsidRPr="00342298">
        <w:rPr>
          <w:sz w:val="22"/>
          <w:szCs w:val="24"/>
        </w:rPr>
        <w:t>In wildlife reserves, never leave the vehicle or approach animals unless specifically instructed by authorized guides.</w:t>
      </w:r>
    </w:p>
    <w:p w14:paraId="005277E2" w14:textId="77777777" w:rsidR="00212895" w:rsidRPr="00342298" w:rsidRDefault="00AA423D">
      <w:pPr>
        <w:pStyle w:val="Heading1"/>
        <w:spacing w:before="160" w:after="80"/>
        <w:rPr>
          <w:sz w:val="32"/>
          <w:szCs w:val="32"/>
        </w:rPr>
      </w:pPr>
      <w:r w:rsidRPr="00342298">
        <w:rPr>
          <w:sz w:val="32"/>
          <w:szCs w:val="32"/>
        </w:rPr>
        <w:t>Additional Information</w:t>
      </w:r>
    </w:p>
    <w:p w14:paraId="76CDB99E" w14:textId="77777777" w:rsidR="00212895" w:rsidRPr="00342298" w:rsidRDefault="00AA423D">
      <w:pPr>
        <w:rPr>
          <w:sz w:val="22"/>
          <w:szCs w:val="24"/>
        </w:rPr>
      </w:pPr>
      <w:r w:rsidRPr="00342298">
        <w:rPr>
          <w:sz w:val="22"/>
          <w:szCs w:val="24"/>
        </w:rPr>
        <w:t>To gain deeper insight into South Africa’s history, culture, literature, and identity, the following books and works offer useful perspectives:</w:t>
      </w:r>
    </w:p>
    <w:p w14:paraId="4D56DC28" w14:textId="77777777" w:rsidR="00212895" w:rsidRPr="00342298" w:rsidRDefault="00AA423D">
      <w:pPr>
        <w:pStyle w:val="Heading2"/>
        <w:spacing w:before="160" w:after="80"/>
        <w:rPr>
          <w:sz w:val="24"/>
          <w:szCs w:val="28"/>
        </w:rPr>
      </w:pPr>
      <w:r w:rsidRPr="00342298">
        <w:rPr>
          <w:sz w:val="24"/>
          <w:szCs w:val="28"/>
        </w:rPr>
        <w:t>History, Politics, and Society</w:t>
      </w:r>
    </w:p>
    <w:p w14:paraId="1848D934" w14:textId="77777777" w:rsidR="00212895" w:rsidRPr="00342298" w:rsidRDefault="00AA423D">
      <w:pPr>
        <w:pStyle w:val="ListBullet"/>
        <w:spacing w:after="40"/>
        <w:rPr>
          <w:sz w:val="22"/>
          <w:szCs w:val="24"/>
        </w:rPr>
      </w:pPr>
      <w:r w:rsidRPr="00342298">
        <w:rPr>
          <w:sz w:val="22"/>
          <w:szCs w:val="24"/>
        </w:rPr>
        <w:t>Long Walk to Freedom by Nelson Mandela — Mandela’s autobiography and an important account of his life and South Africa’s transition to democracy.</w:t>
      </w:r>
    </w:p>
    <w:p w14:paraId="3DC15E3B" w14:textId="77777777" w:rsidR="00212895" w:rsidRPr="00342298" w:rsidRDefault="00AA423D">
      <w:pPr>
        <w:pStyle w:val="ListBullet"/>
        <w:spacing w:after="40"/>
        <w:rPr>
          <w:sz w:val="22"/>
          <w:szCs w:val="24"/>
        </w:rPr>
      </w:pPr>
      <w:r w:rsidRPr="00342298">
        <w:rPr>
          <w:sz w:val="22"/>
          <w:szCs w:val="24"/>
        </w:rPr>
        <w:t>Country of My Skull by Antjie Krog — A literary account of the Truth and Reconciliation Commission and the country’s effort to confront its past.</w:t>
      </w:r>
    </w:p>
    <w:p w14:paraId="3E48DC12" w14:textId="77777777" w:rsidR="00212895" w:rsidRPr="00342298" w:rsidRDefault="00AA423D">
      <w:pPr>
        <w:pStyle w:val="ListBullet"/>
        <w:spacing w:after="40"/>
        <w:rPr>
          <w:sz w:val="22"/>
          <w:szCs w:val="24"/>
        </w:rPr>
      </w:pPr>
      <w:r w:rsidRPr="00342298">
        <w:rPr>
          <w:sz w:val="22"/>
          <w:szCs w:val="24"/>
        </w:rPr>
        <w:t>The Boer War by Martin Meredith — A historical account of the conflict that shaped South Africa at the turn of the 20th century.</w:t>
      </w:r>
    </w:p>
    <w:p w14:paraId="0C2F61D4" w14:textId="77777777" w:rsidR="00212895" w:rsidRPr="00342298" w:rsidRDefault="00AA423D">
      <w:pPr>
        <w:pStyle w:val="Heading2"/>
        <w:spacing w:before="160" w:after="80"/>
        <w:rPr>
          <w:sz w:val="24"/>
          <w:szCs w:val="28"/>
        </w:rPr>
      </w:pPr>
      <w:r w:rsidRPr="00342298">
        <w:rPr>
          <w:sz w:val="24"/>
          <w:szCs w:val="28"/>
        </w:rPr>
        <w:t>Literature and Fiction</w:t>
      </w:r>
    </w:p>
    <w:p w14:paraId="10C8B9D7" w14:textId="77777777" w:rsidR="00212895" w:rsidRPr="00342298" w:rsidRDefault="00AA423D">
      <w:pPr>
        <w:pStyle w:val="ListBullet"/>
        <w:spacing w:after="40"/>
        <w:rPr>
          <w:sz w:val="22"/>
          <w:szCs w:val="24"/>
        </w:rPr>
      </w:pPr>
      <w:r w:rsidRPr="00342298">
        <w:rPr>
          <w:sz w:val="22"/>
          <w:szCs w:val="24"/>
        </w:rPr>
        <w:t>Cry, the Beloved Country by Alan Paton — A classic novel about South African society, inequality, and reconciliation.</w:t>
      </w:r>
    </w:p>
    <w:p w14:paraId="7F8E2CF1" w14:textId="77777777" w:rsidR="00212895" w:rsidRPr="00342298" w:rsidRDefault="00AA423D">
      <w:pPr>
        <w:pStyle w:val="ListBullet"/>
        <w:spacing w:after="40"/>
        <w:rPr>
          <w:sz w:val="22"/>
          <w:szCs w:val="24"/>
        </w:rPr>
      </w:pPr>
      <w:r w:rsidRPr="00342298">
        <w:rPr>
          <w:sz w:val="22"/>
          <w:szCs w:val="24"/>
        </w:rPr>
        <w:t>Disgrace by J. M. Coetzee — A novel set in post-apartheid South Africa that explores power, identity, and social change.</w:t>
      </w:r>
    </w:p>
    <w:p w14:paraId="0C5F1077" w14:textId="77777777" w:rsidR="00212895" w:rsidRPr="00342298" w:rsidRDefault="00AA423D">
      <w:pPr>
        <w:pStyle w:val="ListBullet"/>
        <w:spacing w:after="40"/>
        <w:rPr>
          <w:sz w:val="22"/>
          <w:szCs w:val="24"/>
        </w:rPr>
      </w:pPr>
      <w:r w:rsidRPr="00342298">
        <w:rPr>
          <w:sz w:val="22"/>
          <w:szCs w:val="24"/>
        </w:rPr>
        <w:t>July’s People by Nadine Gordimer — A speculative novel examining racial and social relationships during political upheaval.</w:t>
      </w:r>
    </w:p>
    <w:p w14:paraId="360762E6" w14:textId="77777777" w:rsidR="00212895" w:rsidRPr="00342298" w:rsidRDefault="00AA423D">
      <w:pPr>
        <w:pStyle w:val="ListBullet"/>
        <w:spacing w:after="40"/>
        <w:rPr>
          <w:sz w:val="22"/>
          <w:szCs w:val="24"/>
        </w:rPr>
      </w:pPr>
      <w:r w:rsidRPr="00342298">
        <w:rPr>
          <w:sz w:val="22"/>
          <w:szCs w:val="24"/>
        </w:rPr>
        <w:t>Ways of Dying by Zakes Mda — A novel exploring life and community in a South African township during the transition from apartheid.</w:t>
      </w:r>
    </w:p>
    <w:p w14:paraId="5469D7D6" w14:textId="77777777" w:rsidR="00212895" w:rsidRPr="00342298" w:rsidRDefault="00AA423D">
      <w:pPr>
        <w:pStyle w:val="Heading2"/>
        <w:spacing w:before="160" w:after="80"/>
        <w:rPr>
          <w:sz w:val="24"/>
          <w:szCs w:val="28"/>
        </w:rPr>
      </w:pPr>
      <w:r w:rsidRPr="00342298">
        <w:rPr>
          <w:sz w:val="24"/>
          <w:szCs w:val="28"/>
        </w:rPr>
        <w:lastRenderedPageBreak/>
        <w:t>Memoir and Contemporary Identity</w:t>
      </w:r>
    </w:p>
    <w:p w14:paraId="7B8A151D" w14:textId="77777777" w:rsidR="00212895" w:rsidRPr="00342298" w:rsidRDefault="00AA423D">
      <w:pPr>
        <w:pStyle w:val="ListBullet"/>
        <w:spacing w:after="40"/>
        <w:rPr>
          <w:sz w:val="22"/>
          <w:szCs w:val="24"/>
        </w:rPr>
      </w:pPr>
      <w:r w:rsidRPr="00342298">
        <w:rPr>
          <w:sz w:val="22"/>
          <w:szCs w:val="24"/>
        </w:rPr>
        <w:t>Born a Crime by Trevor Noah — A memoir about growing up in apartheid and post-apartheid South Africa, blending personal experience with humor and social observation.</w:t>
      </w:r>
    </w:p>
    <w:p w14:paraId="7B58FAB5" w14:textId="77777777" w:rsidR="00212895" w:rsidRPr="00342298" w:rsidRDefault="00AA423D">
      <w:pPr>
        <w:pStyle w:val="ListBullet"/>
        <w:spacing w:after="40"/>
        <w:rPr>
          <w:sz w:val="22"/>
          <w:szCs w:val="24"/>
        </w:rPr>
      </w:pPr>
      <w:r w:rsidRPr="00342298">
        <w:rPr>
          <w:sz w:val="22"/>
          <w:szCs w:val="24"/>
        </w:rPr>
        <w:t>Longer-form oral histories, museum collections, and South African journalism can supplement these works with contemporary perspectives.</w:t>
      </w:r>
    </w:p>
    <w:p w14:paraId="1F96F7A7" w14:textId="77777777" w:rsidR="00212895" w:rsidRPr="00342298" w:rsidRDefault="00AA423D">
      <w:pPr>
        <w:pStyle w:val="Heading1"/>
        <w:spacing w:before="160" w:after="80"/>
        <w:rPr>
          <w:sz w:val="32"/>
          <w:szCs w:val="32"/>
        </w:rPr>
      </w:pPr>
      <w:r w:rsidRPr="00342298">
        <w:rPr>
          <w:sz w:val="32"/>
          <w:szCs w:val="32"/>
        </w:rPr>
        <w:t>Reference Note</w:t>
      </w:r>
    </w:p>
    <w:p w14:paraId="7DA78BEB" w14:textId="77777777" w:rsidR="00212895" w:rsidRDefault="00AA423D">
      <w:r w:rsidRPr="00342298">
        <w:rPr>
          <w:sz w:val="22"/>
          <w:szCs w:val="24"/>
        </w:rPr>
        <w:t>This briefing follows the organization and level of detail of the Spain culture briefing, with South Africa-specific cultural and travel information cross-checked against South African Tourism materials</w:t>
      </w:r>
      <w:r>
        <w:t>.</w:t>
      </w:r>
    </w:p>
    <w:sectPr w:rsidR="00212895"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6939409">
    <w:abstractNumId w:val="8"/>
  </w:num>
  <w:num w:numId="2" w16cid:durableId="334576229">
    <w:abstractNumId w:val="6"/>
  </w:num>
  <w:num w:numId="3" w16cid:durableId="1714575947">
    <w:abstractNumId w:val="5"/>
  </w:num>
  <w:num w:numId="4" w16cid:durableId="1805342661">
    <w:abstractNumId w:val="4"/>
  </w:num>
  <w:num w:numId="5" w16cid:durableId="1931431029">
    <w:abstractNumId w:val="7"/>
  </w:num>
  <w:num w:numId="6" w16cid:durableId="462575371">
    <w:abstractNumId w:val="3"/>
  </w:num>
  <w:num w:numId="7" w16cid:durableId="1064253229">
    <w:abstractNumId w:val="2"/>
  </w:num>
  <w:num w:numId="8" w16cid:durableId="85659566">
    <w:abstractNumId w:val="1"/>
  </w:num>
  <w:num w:numId="9" w16cid:durableId="1334182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2895"/>
    <w:rsid w:val="0029639D"/>
    <w:rsid w:val="00326F90"/>
    <w:rsid w:val="00342298"/>
    <w:rsid w:val="0066297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7A668E"/>
  <w14:defaultImageDpi w14:val="300"/>
  <w15:docId w15:val="{9C7A19EA-4D42-43A0-9EDA-40DF361A7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BC6AB2B25E6AD4EAD93EB1119E8BDB5" ma:contentTypeVersion="17" ma:contentTypeDescription="Create a new document." ma:contentTypeScope="" ma:versionID="6f801d8f23b075a0330b0f3da2ea19b1">
  <xsd:schema xmlns:xsd="http://www.w3.org/2001/XMLSchema" xmlns:xs="http://www.w3.org/2001/XMLSchema" xmlns:p="http://schemas.microsoft.com/office/2006/metadata/properties" xmlns:ns2="030982c0-8eaa-4dc0-a313-348804be769c" xmlns:ns3="4087244c-dd6b-448e-9e02-fe713facbdc3" targetNamespace="http://schemas.microsoft.com/office/2006/metadata/properties" ma:root="true" ma:fieldsID="f769d023602f7a00ee4d34d131c58841" ns2:_="" ns3:_="">
    <xsd:import namespace="030982c0-8eaa-4dc0-a313-348804be769c"/>
    <xsd:import namespace="4087244c-dd6b-448e-9e02-fe713facbd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982c0-8eaa-4dc0-a313-348804be7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39be832-8504-471c-b403-1b8cc9a0d53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87244c-dd6b-448e-9e02-fe713facbdc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cdf8f53-7bdd-42b8-8013-84083fa670e1}" ma:internalName="TaxCatchAll" ma:showField="CatchAllData" ma:web="4087244c-dd6b-448e-9e02-fe713facbd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30982c0-8eaa-4dc0-a313-348804be769c">
      <Terms xmlns="http://schemas.microsoft.com/office/infopath/2007/PartnerControls"/>
    </lcf76f155ced4ddcb4097134ff3c332f>
    <TaxCatchAll xmlns="4087244c-dd6b-448e-9e02-fe713facbdc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71BAD80-6B78-4BBE-B00C-D6A5908184E9}"/>
</file>

<file path=customXml/itemProps3.xml><?xml version="1.0" encoding="utf-8"?>
<ds:datastoreItem xmlns:ds="http://schemas.openxmlformats.org/officeDocument/2006/customXml" ds:itemID="{3DA19948-C26A-47F4-973B-6BF83082BE22}"/>
</file>

<file path=customXml/itemProps4.xml><?xml version="1.0" encoding="utf-8"?>
<ds:datastoreItem xmlns:ds="http://schemas.openxmlformats.org/officeDocument/2006/customXml" ds:itemID="{4DCF7AAA-7B07-4A11-A0CF-91C3EB7D4433}"/>
</file>

<file path=docProps/app.xml><?xml version="1.0" encoding="utf-8"?>
<Properties xmlns="http://schemas.openxmlformats.org/officeDocument/2006/extended-properties" xmlns:vt="http://schemas.openxmlformats.org/officeDocument/2006/docPropsVTypes">
  <Template>Normal</Template>
  <TotalTime>0</TotalTime>
  <Pages>5</Pages>
  <Words>1529</Words>
  <Characters>9441</Characters>
  <Application>Microsoft Office Word</Application>
  <DocSecurity>0</DocSecurity>
  <Lines>160</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Christopher Addison</cp:lastModifiedBy>
  <cp:revision>2</cp:revision>
  <dcterms:created xsi:type="dcterms:W3CDTF">2026-09-29T17:54:00Z</dcterms:created>
  <dcterms:modified xsi:type="dcterms:W3CDTF">2026-09-29T17:54:00Z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9c6cda-4b24-4ae3-84cf-5eaee58cea3a_Enabled">
    <vt:lpwstr>true</vt:lpwstr>
  </property>
  <property fmtid="{D5CDD505-2E9C-101B-9397-08002B2CF9AE}" pid="3" name="MSIP_Label_a29c6cda-4b24-4ae3-84cf-5eaee58cea3a_SetDate">
    <vt:lpwstr>2026-09-29T17:54:51Z</vt:lpwstr>
  </property>
  <property fmtid="{D5CDD505-2E9C-101B-9397-08002B2CF9AE}" pid="4" name="MSIP_Label_a29c6cda-4b24-4ae3-84cf-5eaee58cea3a_Method">
    <vt:lpwstr>Standard</vt:lpwstr>
  </property>
  <property fmtid="{D5CDD505-2E9C-101B-9397-08002B2CF9AE}" pid="5" name="MSIP_Label_a29c6cda-4b24-4ae3-84cf-5eaee58cea3a_Name">
    <vt:lpwstr>Internal</vt:lpwstr>
  </property>
  <property fmtid="{D5CDD505-2E9C-101B-9397-08002B2CF9AE}" pid="6" name="MSIP_Label_a29c6cda-4b24-4ae3-84cf-5eaee58cea3a_SiteId">
    <vt:lpwstr>ac2502b4-b5ef-4f9c-a0f9-72c9b2b02e7d</vt:lpwstr>
  </property>
  <property fmtid="{D5CDD505-2E9C-101B-9397-08002B2CF9AE}" pid="7" name="MSIP_Label_a29c6cda-4b24-4ae3-84cf-5eaee58cea3a_ActionId">
    <vt:lpwstr>d90af9ea-e01d-4bd8-b879-1f0eaf4cd764</vt:lpwstr>
  </property>
  <property fmtid="{D5CDD505-2E9C-101B-9397-08002B2CF9AE}" pid="8" name="MSIP_Label_a29c6cda-4b24-4ae3-84cf-5eaee58cea3a_ContentBits">
    <vt:lpwstr>0</vt:lpwstr>
  </property>
  <property fmtid="{D5CDD505-2E9C-101B-9397-08002B2CF9AE}" pid="9" name="MSIP_Label_a29c6cda-4b24-4ae3-84cf-5eaee58cea3a_Tag">
    <vt:lpwstr>10, 3, 0, 1</vt:lpwstr>
  </property>
  <property fmtid="{D5CDD505-2E9C-101B-9397-08002B2CF9AE}" pid="10" name="ContentTypeId">
    <vt:lpwstr>0x010100FBC6AB2B25E6AD4EAD93EB1119E8BDB5</vt:lpwstr>
  </property>
</Properties>
</file>